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80411" w14:textId="1D54C9C5" w:rsidR="00372CE8" w:rsidRPr="00F93871" w:rsidRDefault="00F93871" w:rsidP="00F93871">
      <w:pPr>
        <w:pStyle w:val="Nincstrkz"/>
        <w:rPr>
          <w:rFonts w:ascii="Times New Roman" w:hAnsi="Times New Roman" w:cs="Times New Roman"/>
          <w:sz w:val="24"/>
          <w:szCs w:val="24"/>
        </w:rPr>
      </w:pPr>
      <w:r w:rsidRPr="00F93871">
        <w:rPr>
          <w:rFonts w:ascii="Times New Roman" w:hAnsi="Times New Roman" w:cs="Times New Roman"/>
          <w:sz w:val="24"/>
          <w:szCs w:val="24"/>
        </w:rPr>
        <w:t>Tisztelt Befektetők!</w:t>
      </w:r>
    </w:p>
    <w:p w14:paraId="58CD4409" w14:textId="3E2501E3" w:rsidR="00F93871" w:rsidRDefault="00F93871" w:rsidP="00F93871">
      <w:pPr>
        <w:pStyle w:val="Nincstrkz"/>
        <w:rPr>
          <w:rFonts w:ascii="Times New Roman" w:hAnsi="Times New Roman" w:cs="Times New Roman"/>
          <w:sz w:val="24"/>
          <w:szCs w:val="24"/>
        </w:rPr>
      </w:pPr>
      <w:r w:rsidRPr="00F93871">
        <w:rPr>
          <w:rFonts w:ascii="Times New Roman" w:hAnsi="Times New Roman" w:cs="Times New Roman"/>
          <w:sz w:val="24"/>
          <w:szCs w:val="24"/>
        </w:rPr>
        <w:t>Tisztelt Érdeklődők!</w:t>
      </w:r>
    </w:p>
    <w:p w14:paraId="2CC63AA2" w14:textId="4BC4122C" w:rsidR="00F93871" w:rsidRDefault="00F93871" w:rsidP="00F93871">
      <w:pPr>
        <w:pStyle w:val="Nincstrkz"/>
        <w:rPr>
          <w:rFonts w:ascii="Times New Roman" w:hAnsi="Times New Roman" w:cs="Times New Roman"/>
          <w:sz w:val="24"/>
          <w:szCs w:val="24"/>
        </w:rPr>
      </w:pPr>
    </w:p>
    <w:p w14:paraId="3BF9FA1A" w14:textId="7FFC824C" w:rsidR="00F93871" w:rsidRDefault="00F93871" w:rsidP="00F93871">
      <w:pPr>
        <w:pStyle w:val="Nincstrkz"/>
        <w:rPr>
          <w:rFonts w:ascii="Times New Roman" w:hAnsi="Times New Roman" w:cs="Times New Roman"/>
          <w:sz w:val="24"/>
          <w:szCs w:val="24"/>
        </w:rPr>
      </w:pPr>
    </w:p>
    <w:p w14:paraId="151F890F" w14:textId="290B58ED" w:rsidR="00F93871" w:rsidRDefault="00F93871" w:rsidP="00F93871">
      <w:pPr>
        <w:pStyle w:val="Nincstrkz"/>
        <w:rPr>
          <w:rFonts w:ascii="Times New Roman" w:hAnsi="Times New Roman" w:cs="Times New Roman"/>
          <w:sz w:val="24"/>
          <w:szCs w:val="24"/>
        </w:rPr>
      </w:pPr>
      <w:r>
        <w:rPr>
          <w:rFonts w:ascii="Times New Roman" w:hAnsi="Times New Roman" w:cs="Times New Roman"/>
          <w:sz w:val="24"/>
          <w:szCs w:val="24"/>
        </w:rPr>
        <w:t>Zalakaros Város Önkormányzata az alábbi építési telkeket hirdeti meg értékesítésre:</w:t>
      </w:r>
    </w:p>
    <w:p w14:paraId="6E96C032" w14:textId="2858403E" w:rsidR="00F93871" w:rsidRDefault="00F93871" w:rsidP="00F93871">
      <w:pPr>
        <w:pStyle w:val="Nincstrkz"/>
        <w:rPr>
          <w:rFonts w:ascii="Times New Roman" w:hAnsi="Times New Roman" w:cs="Times New Roman"/>
          <w:sz w:val="24"/>
          <w:szCs w:val="24"/>
        </w:rPr>
      </w:pPr>
    </w:p>
    <w:p w14:paraId="61F72808" w14:textId="77777777" w:rsidR="00F93871" w:rsidRDefault="00F93871" w:rsidP="00F93871">
      <w:pPr>
        <w:jc w:val="both"/>
      </w:pPr>
    </w:p>
    <w:tbl>
      <w:tblPr>
        <w:tblW w:w="5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376"/>
        <w:gridCol w:w="938"/>
        <w:gridCol w:w="657"/>
        <w:gridCol w:w="1994"/>
        <w:gridCol w:w="1591"/>
        <w:gridCol w:w="1319"/>
        <w:gridCol w:w="1575"/>
      </w:tblGrid>
      <w:tr w:rsidR="00F93871" w:rsidRPr="002247C2" w14:paraId="3C260088" w14:textId="77777777" w:rsidTr="001D6E77">
        <w:trPr>
          <w:jc w:val="center"/>
        </w:trPr>
        <w:tc>
          <w:tcPr>
            <w:tcW w:w="194" w:type="pct"/>
            <w:shd w:val="clear" w:color="auto" w:fill="auto"/>
          </w:tcPr>
          <w:p w14:paraId="61C7AC6C" w14:textId="77777777" w:rsidR="00F93871" w:rsidRPr="00E64281" w:rsidRDefault="00F93871" w:rsidP="00377FCF">
            <w:pPr>
              <w:rPr>
                <w:b/>
                <w:sz w:val="22"/>
                <w:szCs w:val="22"/>
              </w:rPr>
            </w:pPr>
          </w:p>
        </w:tc>
        <w:tc>
          <w:tcPr>
            <w:tcW w:w="700" w:type="pct"/>
            <w:shd w:val="clear" w:color="auto" w:fill="auto"/>
          </w:tcPr>
          <w:p w14:paraId="442E8C31" w14:textId="77777777" w:rsidR="00F93871" w:rsidRPr="00E64281" w:rsidRDefault="00F93871" w:rsidP="00377FCF">
            <w:pPr>
              <w:jc w:val="center"/>
              <w:rPr>
                <w:b/>
                <w:sz w:val="22"/>
                <w:szCs w:val="22"/>
              </w:rPr>
            </w:pPr>
            <w:r w:rsidRPr="00E64281">
              <w:rPr>
                <w:b/>
                <w:sz w:val="22"/>
                <w:szCs w:val="22"/>
              </w:rPr>
              <w:t>utca</w:t>
            </w:r>
          </w:p>
        </w:tc>
        <w:tc>
          <w:tcPr>
            <w:tcW w:w="477" w:type="pct"/>
            <w:shd w:val="clear" w:color="auto" w:fill="auto"/>
          </w:tcPr>
          <w:p w14:paraId="48C50F4A" w14:textId="77777777" w:rsidR="00F93871" w:rsidRPr="00E64281" w:rsidRDefault="00F93871" w:rsidP="00377FCF">
            <w:pPr>
              <w:jc w:val="center"/>
              <w:rPr>
                <w:b/>
                <w:sz w:val="22"/>
                <w:szCs w:val="22"/>
              </w:rPr>
            </w:pPr>
            <w:proofErr w:type="spellStart"/>
            <w:r w:rsidRPr="00E64281">
              <w:rPr>
                <w:b/>
                <w:sz w:val="22"/>
                <w:szCs w:val="22"/>
              </w:rPr>
              <w:t>hrsz</w:t>
            </w:r>
            <w:proofErr w:type="spellEnd"/>
            <w:r w:rsidRPr="00E64281">
              <w:rPr>
                <w:b/>
                <w:sz w:val="22"/>
                <w:szCs w:val="22"/>
              </w:rPr>
              <w:t>.</w:t>
            </w:r>
          </w:p>
        </w:tc>
        <w:tc>
          <w:tcPr>
            <w:tcW w:w="334" w:type="pct"/>
            <w:shd w:val="clear" w:color="auto" w:fill="auto"/>
          </w:tcPr>
          <w:p w14:paraId="4AE85B68" w14:textId="77777777" w:rsidR="00F93871" w:rsidRPr="00E64281" w:rsidRDefault="00F93871" w:rsidP="00377FCF">
            <w:pPr>
              <w:jc w:val="center"/>
              <w:rPr>
                <w:b/>
                <w:sz w:val="22"/>
                <w:szCs w:val="22"/>
              </w:rPr>
            </w:pPr>
            <w:r w:rsidRPr="00E64281">
              <w:rPr>
                <w:b/>
                <w:sz w:val="22"/>
                <w:szCs w:val="22"/>
              </w:rPr>
              <w:t>m</w:t>
            </w:r>
            <w:r w:rsidRPr="00E64281">
              <w:rPr>
                <w:b/>
                <w:sz w:val="22"/>
                <w:szCs w:val="22"/>
                <w:vertAlign w:val="superscript"/>
              </w:rPr>
              <w:t>2</w:t>
            </w:r>
          </w:p>
        </w:tc>
        <w:tc>
          <w:tcPr>
            <w:tcW w:w="1014" w:type="pct"/>
            <w:shd w:val="clear" w:color="auto" w:fill="auto"/>
          </w:tcPr>
          <w:p w14:paraId="4F07703C" w14:textId="77777777" w:rsidR="00F93871" w:rsidRPr="00E64281" w:rsidRDefault="00F93871" w:rsidP="00377FCF">
            <w:pPr>
              <w:jc w:val="center"/>
              <w:rPr>
                <w:b/>
                <w:sz w:val="22"/>
                <w:szCs w:val="22"/>
              </w:rPr>
            </w:pPr>
            <w:r w:rsidRPr="00E64281">
              <w:rPr>
                <w:b/>
                <w:sz w:val="22"/>
                <w:szCs w:val="22"/>
              </w:rPr>
              <w:t>közműellátottság</w:t>
            </w:r>
          </w:p>
        </w:tc>
        <w:tc>
          <w:tcPr>
            <w:tcW w:w="809" w:type="pct"/>
            <w:shd w:val="clear" w:color="auto" w:fill="auto"/>
          </w:tcPr>
          <w:p w14:paraId="6B698443" w14:textId="77777777" w:rsidR="00F93871" w:rsidRPr="00E64281" w:rsidRDefault="00F93871" w:rsidP="00377FCF">
            <w:pPr>
              <w:jc w:val="center"/>
              <w:rPr>
                <w:b/>
                <w:sz w:val="22"/>
                <w:szCs w:val="22"/>
              </w:rPr>
            </w:pPr>
            <w:r w:rsidRPr="00E64281">
              <w:rPr>
                <w:b/>
                <w:sz w:val="22"/>
                <w:szCs w:val="22"/>
              </w:rPr>
              <w:t>megjegyzés</w:t>
            </w:r>
          </w:p>
        </w:tc>
        <w:tc>
          <w:tcPr>
            <w:tcW w:w="671" w:type="pct"/>
          </w:tcPr>
          <w:p w14:paraId="4A03EFB5" w14:textId="69EA7230" w:rsidR="00F93871" w:rsidRPr="00E64281" w:rsidRDefault="00F93871" w:rsidP="00377FCF">
            <w:pPr>
              <w:jc w:val="center"/>
              <w:rPr>
                <w:b/>
                <w:sz w:val="22"/>
                <w:szCs w:val="22"/>
              </w:rPr>
            </w:pPr>
            <w:r w:rsidRPr="00E64281">
              <w:rPr>
                <w:b/>
                <w:sz w:val="22"/>
                <w:szCs w:val="22"/>
              </w:rPr>
              <w:t>építési övezet</w:t>
            </w:r>
          </w:p>
        </w:tc>
        <w:tc>
          <w:tcPr>
            <w:tcW w:w="801" w:type="pct"/>
          </w:tcPr>
          <w:p w14:paraId="140FC5DA" w14:textId="059CBE75" w:rsidR="00F93871" w:rsidRPr="00E64281" w:rsidRDefault="00F93871" w:rsidP="00377FCF">
            <w:pPr>
              <w:jc w:val="center"/>
              <w:rPr>
                <w:b/>
                <w:sz w:val="22"/>
                <w:szCs w:val="22"/>
              </w:rPr>
            </w:pPr>
            <w:r w:rsidRPr="00E64281">
              <w:rPr>
                <w:b/>
                <w:sz w:val="22"/>
                <w:szCs w:val="22"/>
              </w:rPr>
              <w:t>irányár:</w:t>
            </w:r>
            <w:r w:rsidR="00D915DB" w:rsidRPr="00E64281">
              <w:rPr>
                <w:b/>
                <w:sz w:val="22"/>
                <w:szCs w:val="22"/>
              </w:rPr>
              <w:t xml:space="preserve"> </w:t>
            </w:r>
            <w:r w:rsidR="006D374B">
              <w:rPr>
                <w:b/>
                <w:sz w:val="22"/>
                <w:szCs w:val="22"/>
              </w:rPr>
              <w:t>(nettó)</w:t>
            </w:r>
          </w:p>
        </w:tc>
      </w:tr>
      <w:tr w:rsidR="00006A6D" w:rsidRPr="002247C2" w14:paraId="02502B47" w14:textId="77777777" w:rsidTr="001D6E77">
        <w:trPr>
          <w:jc w:val="center"/>
        </w:trPr>
        <w:tc>
          <w:tcPr>
            <w:tcW w:w="194" w:type="pct"/>
            <w:tcBorders>
              <w:top w:val="single" w:sz="4" w:space="0" w:color="auto"/>
              <w:left w:val="single" w:sz="4" w:space="0" w:color="auto"/>
              <w:bottom w:val="single" w:sz="4" w:space="0" w:color="auto"/>
              <w:right w:val="single" w:sz="4" w:space="0" w:color="auto"/>
            </w:tcBorders>
            <w:shd w:val="clear" w:color="auto" w:fill="auto"/>
          </w:tcPr>
          <w:p w14:paraId="0BB87A92" w14:textId="45EE666D" w:rsidR="00006A6D" w:rsidRPr="00E64281" w:rsidRDefault="001D6E77" w:rsidP="00006A6D">
            <w:pPr>
              <w:rPr>
                <w:sz w:val="22"/>
                <w:szCs w:val="22"/>
              </w:rPr>
            </w:pPr>
            <w:r>
              <w:rPr>
                <w:sz w:val="22"/>
                <w:szCs w:val="22"/>
              </w:rPr>
              <w:t>1</w:t>
            </w:r>
            <w:r w:rsidR="00006A6D" w:rsidRPr="00E64281">
              <w:rPr>
                <w:sz w:val="22"/>
                <w:szCs w:val="22"/>
              </w:rPr>
              <w:t>.</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3F42DE6C" w14:textId="77777777" w:rsidR="00006A6D" w:rsidRPr="00E64281" w:rsidRDefault="00006A6D" w:rsidP="00006A6D">
            <w:pPr>
              <w:rPr>
                <w:sz w:val="22"/>
                <w:szCs w:val="22"/>
              </w:rPr>
            </w:pPr>
            <w:r w:rsidRPr="00E64281">
              <w:rPr>
                <w:sz w:val="22"/>
                <w:szCs w:val="22"/>
              </w:rPr>
              <w:t>belterület</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035BB599" w14:textId="77777777" w:rsidR="00006A6D" w:rsidRPr="00E64281" w:rsidRDefault="00006A6D" w:rsidP="00006A6D">
            <w:pPr>
              <w:rPr>
                <w:sz w:val="22"/>
                <w:szCs w:val="22"/>
              </w:rPr>
            </w:pPr>
            <w:r w:rsidRPr="00E64281">
              <w:rPr>
                <w:sz w:val="22"/>
                <w:szCs w:val="22"/>
              </w:rPr>
              <w:t>287/12</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70525252" w14:textId="77777777" w:rsidR="00006A6D" w:rsidRPr="00E64281" w:rsidRDefault="00006A6D" w:rsidP="00006A6D">
            <w:pPr>
              <w:rPr>
                <w:sz w:val="22"/>
                <w:szCs w:val="22"/>
              </w:rPr>
            </w:pPr>
            <w:r w:rsidRPr="00E64281">
              <w:rPr>
                <w:sz w:val="22"/>
                <w:szCs w:val="22"/>
              </w:rPr>
              <w:t>3925</w:t>
            </w: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212D0648" w14:textId="77777777" w:rsidR="00006A6D" w:rsidRPr="00E64281" w:rsidRDefault="00006A6D" w:rsidP="00006A6D">
            <w:pPr>
              <w:rPr>
                <w:sz w:val="22"/>
                <w:szCs w:val="22"/>
              </w:rPr>
            </w:pPr>
            <w:r w:rsidRPr="00E64281">
              <w:rPr>
                <w:sz w:val="22"/>
                <w:szCs w:val="22"/>
              </w:rPr>
              <w:t xml:space="preserve">gáz, víz, szennyvíz telek előtt </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756C09C" w14:textId="77777777" w:rsidR="00006A6D" w:rsidRPr="00E64281" w:rsidRDefault="00006A6D" w:rsidP="00006A6D">
            <w:pPr>
              <w:rPr>
                <w:sz w:val="22"/>
                <w:szCs w:val="22"/>
              </w:rPr>
            </w:pPr>
            <w:r w:rsidRPr="00E64281">
              <w:rPr>
                <w:sz w:val="22"/>
                <w:szCs w:val="22"/>
              </w:rPr>
              <w:t xml:space="preserve">régészeti terület, vízbázis övezeti határ </w:t>
            </w:r>
          </w:p>
        </w:tc>
        <w:tc>
          <w:tcPr>
            <w:tcW w:w="671" w:type="pct"/>
            <w:tcBorders>
              <w:top w:val="single" w:sz="4" w:space="0" w:color="auto"/>
              <w:left w:val="single" w:sz="4" w:space="0" w:color="auto"/>
              <w:bottom w:val="single" w:sz="4" w:space="0" w:color="auto"/>
              <w:right w:val="single" w:sz="4" w:space="0" w:color="auto"/>
            </w:tcBorders>
          </w:tcPr>
          <w:p w14:paraId="3A79BA75" w14:textId="02F08D05" w:rsidR="00006A6D" w:rsidRPr="00E64281" w:rsidRDefault="00006A6D" w:rsidP="00006A6D">
            <w:pPr>
              <w:rPr>
                <w:b/>
                <w:bCs/>
                <w:sz w:val="22"/>
                <w:szCs w:val="22"/>
              </w:rPr>
            </w:pPr>
            <w:r w:rsidRPr="00E64281">
              <w:rPr>
                <w:b/>
                <w:bCs/>
                <w:sz w:val="22"/>
                <w:szCs w:val="22"/>
              </w:rPr>
              <w:t>Üü-2</w:t>
            </w:r>
          </w:p>
        </w:tc>
        <w:tc>
          <w:tcPr>
            <w:tcW w:w="801" w:type="pct"/>
            <w:tcBorders>
              <w:top w:val="single" w:sz="4" w:space="0" w:color="auto"/>
              <w:left w:val="single" w:sz="4" w:space="0" w:color="auto"/>
              <w:bottom w:val="single" w:sz="4" w:space="0" w:color="auto"/>
              <w:right w:val="single" w:sz="4" w:space="0" w:color="auto"/>
            </w:tcBorders>
          </w:tcPr>
          <w:p w14:paraId="6AF2DE89" w14:textId="7F3D506B" w:rsidR="00006A6D" w:rsidRPr="00E64281" w:rsidRDefault="006D374B" w:rsidP="00006A6D">
            <w:pPr>
              <w:rPr>
                <w:sz w:val="22"/>
                <w:szCs w:val="22"/>
              </w:rPr>
            </w:pPr>
            <w:r>
              <w:rPr>
                <w:sz w:val="22"/>
                <w:szCs w:val="22"/>
              </w:rPr>
              <w:t>62.603.750,-</w:t>
            </w:r>
            <w:r w:rsidR="00006A6D" w:rsidRPr="00E64281">
              <w:rPr>
                <w:sz w:val="22"/>
                <w:szCs w:val="22"/>
              </w:rPr>
              <w:t xml:space="preserve"> Ft</w:t>
            </w:r>
          </w:p>
        </w:tc>
      </w:tr>
      <w:tr w:rsidR="00006A6D" w:rsidRPr="002247C2" w14:paraId="4A5F02A3" w14:textId="77777777" w:rsidTr="001D6E77">
        <w:trPr>
          <w:jc w:val="center"/>
        </w:trPr>
        <w:tc>
          <w:tcPr>
            <w:tcW w:w="194" w:type="pct"/>
            <w:tcBorders>
              <w:top w:val="single" w:sz="4" w:space="0" w:color="auto"/>
              <w:left w:val="single" w:sz="4" w:space="0" w:color="auto"/>
              <w:bottom w:val="single" w:sz="4" w:space="0" w:color="auto"/>
              <w:right w:val="single" w:sz="4" w:space="0" w:color="auto"/>
            </w:tcBorders>
            <w:shd w:val="clear" w:color="auto" w:fill="auto"/>
          </w:tcPr>
          <w:p w14:paraId="5898FFDC" w14:textId="2E99EAAD" w:rsidR="00006A6D" w:rsidRPr="00E64281" w:rsidRDefault="001D6E77" w:rsidP="00006A6D">
            <w:pPr>
              <w:rPr>
                <w:sz w:val="22"/>
                <w:szCs w:val="22"/>
              </w:rPr>
            </w:pPr>
            <w:r>
              <w:rPr>
                <w:sz w:val="22"/>
                <w:szCs w:val="22"/>
              </w:rPr>
              <w:t>2</w:t>
            </w:r>
            <w:r w:rsidR="00006A6D" w:rsidRPr="00E64281">
              <w:rPr>
                <w:sz w:val="22"/>
                <w:szCs w:val="22"/>
              </w:rPr>
              <w:t>.</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009C7631" w14:textId="77777777" w:rsidR="00006A6D" w:rsidRPr="00E64281" w:rsidRDefault="00006A6D" w:rsidP="00006A6D">
            <w:pPr>
              <w:rPr>
                <w:sz w:val="22"/>
                <w:szCs w:val="22"/>
              </w:rPr>
            </w:pPr>
            <w:r w:rsidRPr="00E64281">
              <w:rPr>
                <w:sz w:val="22"/>
                <w:szCs w:val="22"/>
              </w:rPr>
              <w:t>belterület</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0D6EE310" w14:textId="77777777" w:rsidR="00006A6D" w:rsidRPr="00E64281" w:rsidRDefault="00006A6D" w:rsidP="00006A6D">
            <w:pPr>
              <w:rPr>
                <w:sz w:val="22"/>
                <w:szCs w:val="22"/>
              </w:rPr>
            </w:pPr>
            <w:r w:rsidRPr="00E64281">
              <w:rPr>
                <w:sz w:val="22"/>
                <w:szCs w:val="22"/>
              </w:rPr>
              <w:t>287/8</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72098533" w14:textId="77777777" w:rsidR="00006A6D" w:rsidRPr="00E64281" w:rsidRDefault="00006A6D" w:rsidP="00006A6D">
            <w:pPr>
              <w:rPr>
                <w:sz w:val="22"/>
                <w:szCs w:val="22"/>
              </w:rPr>
            </w:pPr>
            <w:r w:rsidRPr="00E64281">
              <w:rPr>
                <w:sz w:val="22"/>
                <w:szCs w:val="22"/>
              </w:rPr>
              <w:t>8908</w:t>
            </w: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7247D732" w14:textId="77777777" w:rsidR="00006A6D" w:rsidRPr="00E64281" w:rsidRDefault="00006A6D" w:rsidP="00006A6D">
            <w:pPr>
              <w:rPr>
                <w:sz w:val="22"/>
                <w:szCs w:val="22"/>
              </w:rPr>
            </w:pPr>
            <w:r w:rsidRPr="00E64281">
              <w:rPr>
                <w:sz w:val="22"/>
                <w:szCs w:val="22"/>
              </w:rPr>
              <w:t>gáz, víz, szennyvíz telek előtt</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49177D58" w14:textId="77777777" w:rsidR="00006A6D" w:rsidRPr="00E64281" w:rsidRDefault="00006A6D" w:rsidP="00006A6D">
            <w:pPr>
              <w:rPr>
                <w:sz w:val="22"/>
                <w:szCs w:val="22"/>
              </w:rPr>
            </w:pPr>
            <w:r w:rsidRPr="00E64281">
              <w:rPr>
                <w:sz w:val="22"/>
                <w:szCs w:val="22"/>
              </w:rPr>
              <w:t>régészeti terület</w:t>
            </w:r>
          </w:p>
        </w:tc>
        <w:tc>
          <w:tcPr>
            <w:tcW w:w="671" w:type="pct"/>
            <w:tcBorders>
              <w:top w:val="single" w:sz="4" w:space="0" w:color="auto"/>
              <w:left w:val="single" w:sz="4" w:space="0" w:color="auto"/>
              <w:bottom w:val="single" w:sz="4" w:space="0" w:color="auto"/>
              <w:right w:val="single" w:sz="4" w:space="0" w:color="auto"/>
            </w:tcBorders>
          </w:tcPr>
          <w:p w14:paraId="4DDC8A71" w14:textId="52BA6AF7" w:rsidR="00006A6D" w:rsidRPr="00E64281" w:rsidRDefault="00006A6D" w:rsidP="00006A6D">
            <w:pPr>
              <w:rPr>
                <w:b/>
                <w:bCs/>
                <w:sz w:val="22"/>
                <w:szCs w:val="22"/>
              </w:rPr>
            </w:pPr>
            <w:r w:rsidRPr="00E64281">
              <w:rPr>
                <w:b/>
                <w:bCs/>
                <w:sz w:val="22"/>
                <w:szCs w:val="22"/>
              </w:rPr>
              <w:t>Üü-2</w:t>
            </w:r>
          </w:p>
        </w:tc>
        <w:tc>
          <w:tcPr>
            <w:tcW w:w="801" w:type="pct"/>
            <w:tcBorders>
              <w:top w:val="single" w:sz="4" w:space="0" w:color="auto"/>
              <w:left w:val="single" w:sz="4" w:space="0" w:color="auto"/>
              <w:bottom w:val="single" w:sz="4" w:space="0" w:color="auto"/>
              <w:right w:val="single" w:sz="4" w:space="0" w:color="auto"/>
            </w:tcBorders>
          </w:tcPr>
          <w:p w14:paraId="6ABA5BE0" w14:textId="77777777" w:rsidR="00006A6D" w:rsidRDefault="006D374B" w:rsidP="00006A6D">
            <w:pPr>
              <w:rPr>
                <w:sz w:val="22"/>
                <w:szCs w:val="22"/>
              </w:rPr>
            </w:pPr>
            <w:r>
              <w:rPr>
                <w:sz w:val="22"/>
                <w:szCs w:val="22"/>
              </w:rPr>
              <w:t>125.941.304,-</w:t>
            </w:r>
            <w:r w:rsidR="00006A6D" w:rsidRPr="00E64281">
              <w:rPr>
                <w:sz w:val="22"/>
                <w:szCs w:val="22"/>
              </w:rPr>
              <w:t xml:space="preserve"> Ft</w:t>
            </w:r>
          </w:p>
          <w:p w14:paraId="20B7E87F" w14:textId="2BDF068F" w:rsidR="006D374B" w:rsidRPr="00E64281" w:rsidRDefault="006D374B" w:rsidP="00006A6D">
            <w:pPr>
              <w:rPr>
                <w:sz w:val="22"/>
                <w:szCs w:val="22"/>
              </w:rPr>
            </w:pPr>
            <w:r>
              <w:rPr>
                <w:sz w:val="22"/>
                <w:szCs w:val="22"/>
              </w:rPr>
              <w:t>osztható: 14.138,- Ft/m2</w:t>
            </w:r>
          </w:p>
        </w:tc>
      </w:tr>
      <w:tr w:rsidR="00006A6D" w:rsidRPr="002247C2" w14:paraId="70A64826" w14:textId="77777777" w:rsidTr="001D6E77">
        <w:trPr>
          <w:jc w:val="center"/>
        </w:trPr>
        <w:tc>
          <w:tcPr>
            <w:tcW w:w="194" w:type="pct"/>
            <w:tcBorders>
              <w:top w:val="single" w:sz="4" w:space="0" w:color="auto"/>
              <w:left w:val="single" w:sz="4" w:space="0" w:color="auto"/>
              <w:bottom w:val="single" w:sz="4" w:space="0" w:color="auto"/>
              <w:right w:val="single" w:sz="4" w:space="0" w:color="auto"/>
            </w:tcBorders>
            <w:shd w:val="clear" w:color="auto" w:fill="auto"/>
          </w:tcPr>
          <w:p w14:paraId="39F51164" w14:textId="64455E4B" w:rsidR="00006A6D" w:rsidRPr="00E64281" w:rsidRDefault="001D6E77" w:rsidP="00006A6D">
            <w:pPr>
              <w:rPr>
                <w:sz w:val="22"/>
                <w:szCs w:val="22"/>
              </w:rPr>
            </w:pPr>
            <w:r>
              <w:rPr>
                <w:sz w:val="22"/>
                <w:szCs w:val="22"/>
              </w:rPr>
              <w:t>3</w:t>
            </w:r>
            <w:r w:rsidR="00006A6D" w:rsidRPr="00E64281">
              <w:rPr>
                <w:sz w:val="22"/>
                <w:szCs w:val="22"/>
              </w:rPr>
              <w:t>.</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09A8EB92" w14:textId="77777777" w:rsidR="00006A6D" w:rsidRPr="00E64281" w:rsidRDefault="00006A6D" w:rsidP="00006A6D">
            <w:pPr>
              <w:rPr>
                <w:sz w:val="22"/>
                <w:szCs w:val="22"/>
              </w:rPr>
            </w:pPr>
            <w:r w:rsidRPr="00E64281">
              <w:rPr>
                <w:sz w:val="22"/>
                <w:szCs w:val="22"/>
              </w:rPr>
              <w:t>belterület</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3061E308" w14:textId="77777777" w:rsidR="00006A6D" w:rsidRPr="00E64281" w:rsidRDefault="00006A6D" w:rsidP="00006A6D">
            <w:pPr>
              <w:rPr>
                <w:sz w:val="22"/>
                <w:szCs w:val="22"/>
              </w:rPr>
            </w:pPr>
            <w:r w:rsidRPr="00E64281">
              <w:rPr>
                <w:sz w:val="22"/>
                <w:szCs w:val="22"/>
              </w:rPr>
              <w:t>287/7</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364F7D14" w14:textId="77777777" w:rsidR="00006A6D" w:rsidRPr="00E64281" w:rsidRDefault="00006A6D" w:rsidP="00006A6D">
            <w:pPr>
              <w:rPr>
                <w:sz w:val="22"/>
                <w:szCs w:val="22"/>
              </w:rPr>
            </w:pPr>
            <w:r w:rsidRPr="00E64281">
              <w:rPr>
                <w:sz w:val="22"/>
                <w:szCs w:val="22"/>
              </w:rPr>
              <w:t>5232</w:t>
            </w: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227E3392" w14:textId="77777777" w:rsidR="00006A6D" w:rsidRPr="00E64281" w:rsidRDefault="00006A6D" w:rsidP="00006A6D">
            <w:pPr>
              <w:rPr>
                <w:sz w:val="22"/>
                <w:szCs w:val="22"/>
              </w:rPr>
            </w:pPr>
            <w:r w:rsidRPr="00E64281">
              <w:rPr>
                <w:sz w:val="22"/>
                <w:szCs w:val="22"/>
              </w:rPr>
              <w:t>gáz, víz, szennyvíz telek előtt</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E8D3091" w14:textId="77777777" w:rsidR="00006A6D" w:rsidRPr="00E64281" w:rsidRDefault="00006A6D" w:rsidP="00006A6D">
            <w:pPr>
              <w:rPr>
                <w:sz w:val="22"/>
                <w:szCs w:val="22"/>
              </w:rPr>
            </w:pPr>
            <w:r w:rsidRPr="00E64281">
              <w:rPr>
                <w:sz w:val="22"/>
                <w:szCs w:val="22"/>
              </w:rPr>
              <w:t>régészeti terület, vízbázis övezeti határ</w:t>
            </w:r>
          </w:p>
        </w:tc>
        <w:tc>
          <w:tcPr>
            <w:tcW w:w="671" w:type="pct"/>
            <w:tcBorders>
              <w:top w:val="single" w:sz="4" w:space="0" w:color="auto"/>
              <w:left w:val="single" w:sz="4" w:space="0" w:color="auto"/>
              <w:bottom w:val="single" w:sz="4" w:space="0" w:color="auto"/>
              <w:right w:val="single" w:sz="4" w:space="0" w:color="auto"/>
            </w:tcBorders>
          </w:tcPr>
          <w:p w14:paraId="66B5D6CA" w14:textId="37A8BB4C" w:rsidR="00006A6D" w:rsidRPr="00E64281" w:rsidRDefault="00006A6D" w:rsidP="00006A6D">
            <w:pPr>
              <w:rPr>
                <w:b/>
                <w:bCs/>
                <w:sz w:val="22"/>
                <w:szCs w:val="22"/>
              </w:rPr>
            </w:pPr>
            <w:r w:rsidRPr="00E64281">
              <w:rPr>
                <w:b/>
                <w:bCs/>
                <w:sz w:val="22"/>
                <w:szCs w:val="22"/>
              </w:rPr>
              <w:t>Üü-2</w:t>
            </w:r>
          </w:p>
        </w:tc>
        <w:tc>
          <w:tcPr>
            <w:tcW w:w="801" w:type="pct"/>
            <w:tcBorders>
              <w:top w:val="single" w:sz="4" w:space="0" w:color="auto"/>
              <w:left w:val="single" w:sz="4" w:space="0" w:color="auto"/>
              <w:bottom w:val="single" w:sz="4" w:space="0" w:color="auto"/>
              <w:right w:val="single" w:sz="4" w:space="0" w:color="auto"/>
            </w:tcBorders>
          </w:tcPr>
          <w:p w14:paraId="68FDEE27" w14:textId="128061C5" w:rsidR="006D374B" w:rsidRPr="00E64281" w:rsidRDefault="006D374B" w:rsidP="00006A6D">
            <w:pPr>
              <w:rPr>
                <w:sz w:val="22"/>
                <w:szCs w:val="22"/>
              </w:rPr>
            </w:pPr>
            <w:r>
              <w:rPr>
                <w:sz w:val="22"/>
                <w:szCs w:val="22"/>
              </w:rPr>
              <w:t>79.657.200,-</w:t>
            </w:r>
            <w:r w:rsidR="00006A6D" w:rsidRPr="00E64281">
              <w:rPr>
                <w:sz w:val="22"/>
                <w:szCs w:val="22"/>
              </w:rPr>
              <w:t xml:space="preserve"> Ft</w:t>
            </w:r>
          </w:p>
        </w:tc>
      </w:tr>
      <w:tr w:rsidR="00006A6D" w:rsidRPr="002247C2" w14:paraId="6BB0FFC4" w14:textId="77777777" w:rsidTr="001D6E77">
        <w:trPr>
          <w:jc w:val="center"/>
        </w:trPr>
        <w:tc>
          <w:tcPr>
            <w:tcW w:w="194" w:type="pct"/>
            <w:tcBorders>
              <w:top w:val="single" w:sz="4" w:space="0" w:color="auto"/>
              <w:left w:val="single" w:sz="4" w:space="0" w:color="auto"/>
              <w:bottom w:val="single" w:sz="4" w:space="0" w:color="auto"/>
              <w:right w:val="single" w:sz="4" w:space="0" w:color="auto"/>
            </w:tcBorders>
            <w:shd w:val="clear" w:color="auto" w:fill="auto"/>
          </w:tcPr>
          <w:p w14:paraId="09C2EA13" w14:textId="6F37250F" w:rsidR="00006A6D" w:rsidRPr="00E64281" w:rsidRDefault="001D6E77" w:rsidP="00006A6D">
            <w:pPr>
              <w:rPr>
                <w:sz w:val="22"/>
                <w:szCs w:val="22"/>
              </w:rPr>
            </w:pPr>
            <w:r>
              <w:rPr>
                <w:sz w:val="22"/>
                <w:szCs w:val="22"/>
              </w:rPr>
              <w:t>4</w:t>
            </w:r>
            <w:r w:rsidR="00006A6D" w:rsidRPr="00E64281">
              <w:rPr>
                <w:sz w:val="22"/>
                <w:szCs w:val="22"/>
              </w:rPr>
              <w:t>.</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159A9354" w14:textId="77777777" w:rsidR="00006A6D" w:rsidRPr="00E64281" w:rsidRDefault="00006A6D" w:rsidP="00006A6D">
            <w:pPr>
              <w:rPr>
                <w:sz w:val="22"/>
                <w:szCs w:val="22"/>
              </w:rPr>
            </w:pPr>
            <w:proofErr w:type="gramStart"/>
            <w:r w:rsidRPr="00E64281">
              <w:rPr>
                <w:sz w:val="22"/>
                <w:szCs w:val="22"/>
              </w:rPr>
              <w:t>Jegenye sor</w:t>
            </w:r>
            <w:proofErr w:type="gramEnd"/>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6612A85F" w14:textId="77777777" w:rsidR="00006A6D" w:rsidRPr="00E64281" w:rsidRDefault="00006A6D" w:rsidP="00006A6D">
            <w:pPr>
              <w:rPr>
                <w:sz w:val="22"/>
                <w:szCs w:val="22"/>
              </w:rPr>
            </w:pPr>
            <w:r w:rsidRPr="00E64281">
              <w:rPr>
                <w:sz w:val="22"/>
                <w:szCs w:val="22"/>
              </w:rPr>
              <w:t>1372/9</w:t>
            </w:r>
          </w:p>
        </w:tc>
        <w:tc>
          <w:tcPr>
            <w:tcW w:w="334" w:type="pct"/>
            <w:tcBorders>
              <w:top w:val="single" w:sz="4" w:space="0" w:color="auto"/>
              <w:left w:val="single" w:sz="4" w:space="0" w:color="auto"/>
              <w:bottom w:val="single" w:sz="4" w:space="0" w:color="auto"/>
              <w:right w:val="single" w:sz="4" w:space="0" w:color="auto"/>
            </w:tcBorders>
            <w:shd w:val="clear" w:color="auto" w:fill="auto"/>
          </w:tcPr>
          <w:p w14:paraId="74D240D1" w14:textId="77777777" w:rsidR="00006A6D" w:rsidRPr="00E64281" w:rsidRDefault="00006A6D" w:rsidP="00006A6D">
            <w:pPr>
              <w:rPr>
                <w:sz w:val="22"/>
                <w:szCs w:val="22"/>
              </w:rPr>
            </w:pPr>
            <w:r w:rsidRPr="00E64281">
              <w:rPr>
                <w:sz w:val="22"/>
                <w:szCs w:val="22"/>
              </w:rPr>
              <w:t>2882</w:t>
            </w:r>
          </w:p>
        </w:tc>
        <w:tc>
          <w:tcPr>
            <w:tcW w:w="1014" w:type="pct"/>
            <w:tcBorders>
              <w:top w:val="single" w:sz="4" w:space="0" w:color="auto"/>
              <w:left w:val="single" w:sz="4" w:space="0" w:color="auto"/>
              <w:bottom w:val="single" w:sz="4" w:space="0" w:color="auto"/>
              <w:right w:val="single" w:sz="4" w:space="0" w:color="auto"/>
            </w:tcBorders>
            <w:shd w:val="clear" w:color="auto" w:fill="auto"/>
          </w:tcPr>
          <w:p w14:paraId="410D78E1" w14:textId="77777777" w:rsidR="00006A6D" w:rsidRPr="00E64281" w:rsidRDefault="00006A6D" w:rsidP="00006A6D">
            <w:pPr>
              <w:rPr>
                <w:sz w:val="22"/>
                <w:szCs w:val="22"/>
              </w:rPr>
            </w:pPr>
            <w:r w:rsidRPr="00E64281">
              <w:rPr>
                <w:sz w:val="22"/>
                <w:szCs w:val="22"/>
              </w:rPr>
              <w:t>gáz, víz, szennyvíz telek előtt</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CE31965" w14:textId="77777777" w:rsidR="00006A6D" w:rsidRPr="00E64281" w:rsidRDefault="00006A6D" w:rsidP="00006A6D">
            <w:pPr>
              <w:rPr>
                <w:sz w:val="22"/>
                <w:szCs w:val="22"/>
              </w:rPr>
            </w:pPr>
          </w:p>
        </w:tc>
        <w:tc>
          <w:tcPr>
            <w:tcW w:w="671" w:type="pct"/>
            <w:tcBorders>
              <w:top w:val="single" w:sz="4" w:space="0" w:color="auto"/>
              <w:left w:val="single" w:sz="4" w:space="0" w:color="auto"/>
              <w:bottom w:val="single" w:sz="4" w:space="0" w:color="auto"/>
              <w:right w:val="single" w:sz="4" w:space="0" w:color="auto"/>
            </w:tcBorders>
          </w:tcPr>
          <w:p w14:paraId="6F52005F" w14:textId="53F4A6EF" w:rsidR="00006A6D" w:rsidRPr="00E64281" w:rsidRDefault="00006A6D" w:rsidP="00006A6D">
            <w:pPr>
              <w:rPr>
                <w:b/>
                <w:bCs/>
                <w:sz w:val="22"/>
                <w:szCs w:val="22"/>
              </w:rPr>
            </w:pPr>
            <w:proofErr w:type="spellStart"/>
            <w:r w:rsidRPr="00E64281">
              <w:rPr>
                <w:b/>
                <w:bCs/>
                <w:sz w:val="22"/>
                <w:szCs w:val="22"/>
              </w:rPr>
              <w:t>Lk</w:t>
            </w:r>
            <w:proofErr w:type="spellEnd"/>
          </w:p>
        </w:tc>
        <w:tc>
          <w:tcPr>
            <w:tcW w:w="801" w:type="pct"/>
            <w:tcBorders>
              <w:top w:val="single" w:sz="4" w:space="0" w:color="auto"/>
              <w:left w:val="single" w:sz="4" w:space="0" w:color="auto"/>
              <w:bottom w:val="single" w:sz="4" w:space="0" w:color="auto"/>
              <w:right w:val="single" w:sz="4" w:space="0" w:color="auto"/>
            </w:tcBorders>
          </w:tcPr>
          <w:p w14:paraId="25C7B1A7" w14:textId="77777777" w:rsidR="00006A6D" w:rsidRDefault="006D374B" w:rsidP="00006A6D">
            <w:pPr>
              <w:rPr>
                <w:sz w:val="22"/>
                <w:szCs w:val="22"/>
              </w:rPr>
            </w:pPr>
            <w:r>
              <w:rPr>
                <w:sz w:val="22"/>
                <w:szCs w:val="22"/>
              </w:rPr>
              <w:t>37.013.000,- Ft</w:t>
            </w:r>
          </w:p>
          <w:p w14:paraId="37E51DB2" w14:textId="58174DB3" w:rsidR="006D374B" w:rsidRPr="00E64281" w:rsidRDefault="006D374B" w:rsidP="00006A6D">
            <w:pPr>
              <w:rPr>
                <w:sz w:val="22"/>
                <w:szCs w:val="22"/>
              </w:rPr>
            </w:pPr>
            <w:r>
              <w:rPr>
                <w:sz w:val="22"/>
                <w:szCs w:val="22"/>
              </w:rPr>
              <w:t>osztható: 12.843 Ft/m2</w:t>
            </w:r>
          </w:p>
        </w:tc>
      </w:tr>
    </w:tbl>
    <w:p w14:paraId="0050F4B3" w14:textId="77777777" w:rsidR="00F93871" w:rsidRDefault="00F93871" w:rsidP="00F93871">
      <w:pPr>
        <w:jc w:val="both"/>
        <w:rPr>
          <w:b/>
          <w:bCs/>
        </w:rPr>
      </w:pPr>
    </w:p>
    <w:p w14:paraId="2654360E" w14:textId="07AA6D43" w:rsidR="004665B6" w:rsidRDefault="004665B6" w:rsidP="00F93871">
      <w:pPr>
        <w:pStyle w:val="Nincstrkz"/>
        <w:rPr>
          <w:rFonts w:ascii="Times New Roman" w:hAnsi="Times New Roman" w:cs="Times New Roman"/>
          <w:sz w:val="24"/>
          <w:szCs w:val="24"/>
        </w:rPr>
      </w:pPr>
    </w:p>
    <w:p w14:paraId="79410095" w14:textId="1CA9D250" w:rsidR="004665B6" w:rsidRDefault="004665B6" w:rsidP="0014025B">
      <w:pPr>
        <w:pStyle w:val="Nincstrkz"/>
        <w:spacing w:line="360" w:lineRule="auto"/>
        <w:jc w:val="both"/>
        <w:rPr>
          <w:rFonts w:ascii="Times New Roman" w:hAnsi="Times New Roman" w:cs="Times New Roman"/>
          <w:sz w:val="24"/>
          <w:szCs w:val="24"/>
        </w:rPr>
      </w:pPr>
      <w:r w:rsidRPr="004665B6">
        <w:rPr>
          <w:rFonts w:ascii="Times New Roman" w:hAnsi="Times New Roman" w:cs="Times New Roman"/>
          <w:sz w:val="24"/>
          <w:szCs w:val="24"/>
        </w:rPr>
        <w:t xml:space="preserve">Zalakaros Város Önkormányzata Képviselőtestületének </w:t>
      </w:r>
      <w:r>
        <w:rPr>
          <w:rFonts w:ascii="Times New Roman" w:hAnsi="Times New Roman" w:cs="Times New Roman"/>
          <w:sz w:val="24"/>
          <w:szCs w:val="24"/>
        </w:rPr>
        <w:t>a</w:t>
      </w:r>
      <w:r w:rsidRPr="004665B6">
        <w:rPr>
          <w:rFonts w:ascii="Times New Roman" w:hAnsi="Times New Roman" w:cs="Times New Roman"/>
          <w:sz w:val="24"/>
          <w:szCs w:val="24"/>
        </w:rPr>
        <w:t>z Önkormányzat vagyonáról, a vagyongazdálkodás és vagyonhasznosítás szabályairól</w:t>
      </w:r>
      <w:r>
        <w:rPr>
          <w:rFonts w:ascii="Times New Roman" w:hAnsi="Times New Roman" w:cs="Times New Roman"/>
          <w:sz w:val="24"/>
          <w:szCs w:val="24"/>
        </w:rPr>
        <w:t xml:space="preserve"> szóló </w:t>
      </w:r>
      <w:r w:rsidRPr="004665B6">
        <w:rPr>
          <w:rFonts w:ascii="Times New Roman" w:hAnsi="Times New Roman" w:cs="Times New Roman"/>
          <w:sz w:val="24"/>
          <w:szCs w:val="24"/>
        </w:rPr>
        <w:t>14/2004 (IV.21.)</w:t>
      </w:r>
      <w:r>
        <w:rPr>
          <w:rFonts w:ascii="Times New Roman" w:hAnsi="Times New Roman" w:cs="Times New Roman"/>
          <w:sz w:val="24"/>
          <w:szCs w:val="24"/>
        </w:rPr>
        <w:t xml:space="preserve"> </w:t>
      </w:r>
      <w:r w:rsidRPr="004665B6">
        <w:rPr>
          <w:rFonts w:ascii="Times New Roman" w:hAnsi="Times New Roman" w:cs="Times New Roman"/>
          <w:sz w:val="24"/>
          <w:szCs w:val="24"/>
        </w:rPr>
        <w:t>rendelete</w:t>
      </w:r>
      <w:r>
        <w:rPr>
          <w:rFonts w:ascii="Times New Roman" w:hAnsi="Times New Roman" w:cs="Times New Roman"/>
          <w:sz w:val="24"/>
          <w:szCs w:val="24"/>
        </w:rPr>
        <w:t xml:space="preserve"> alapján az ingatlanok értékesítése pályázati eljárás útján történik. A pályázat kiinduló ár</w:t>
      </w:r>
      <w:r w:rsidR="00E71AD3">
        <w:rPr>
          <w:rFonts w:ascii="Times New Roman" w:hAnsi="Times New Roman" w:cs="Times New Roman"/>
          <w:sz w:val="24"/>
          <w:szCs w:val="24"/>
        </w:rPr>
        <w:t>a</w:t>
      </w:r>
      <w:r w:rsidR="006D374B">
        <w:rPr>
          <w:rFonts w:ascii="Times New Roman" w:hAnsi="Times New Roman" w:cs="Times New Roman"/>
          <w:sz w:val="24"/>
          <w:szCs w:val="24"/>
        </w:rPr>
        <w:t xml:space="preserve"> </w:t>
      </w:r>
      <w:r>
        <w:rPr>
          <w:rFonts w:ascii="Times New Roman" w:hAnsi="Times New Roman" w:cs="Times New Roman"/>
          <w:sz w:val="24"/>
          <w:szCs w:val="24"/>
        </w:rPr>
        <w:t>a táblázatban szereplő irányár</w:t>
      </w:r>
      <w:r w:rsidR="006D374B">
        <w:rPr>
          <w:rFonts w:ascii="Times New Roman" w:hAnsi="Times New Roman" w:cs="Times New Roman"/>
          <w:sz w:val="24"/>
          <w:szCs w:val="24"/>
        </w:rPr>
        <w:t>, melynél a vételár kisebb nem lehet.</w:t>
      </w:r>
    </w:p>
    <w:p w14:paraId="7CC0432D" w14:textId="77777777" w:rsidR="0014025B" w:rsidRDefault="0014025B" w:rsidP="004665B6">
      <w:pPr>
        <w:pStyle w:val="Nincstrkz"/>
        <w:jc w:val="both"/>
        <w:rPr>
          <w:rFonts w:ascii="Times New Roman" w:hAnsi="Times New Roman" w:cs="Times New Roman"/>
          <w:sz w:val="24"/>
          <w:szCs w:val="24"/>
        </w:rPr>
      </w:pPr>
    </w:p>
    <w:p w14:paraId="7DF1DE8F" w14:textId="3401D07D" w:rsidR="004665B6" w:rsidRPr="003B4DD3" w:rsidRDefault="00E71AD3" w:rsidP="004665B6">
      <w:pPr>
        <w:pStyle w:val="Nincstrkz"/>
        <w:jc w:val="both"/>
        <w:rPr>
          <w:rFonts w:ascii="Times New Roman" w:hAnsi="Times New Roman" w:cs="Times New Roman"/>
          <w:sz w:val="24"/>
          <w:szCs w:val="24"/>
        </w:rPr>
      </w:pPr>
      <w:r w:rsidRPr="003B4DD3">
        <w:rPr>
          <w:rFonts w:ascii="Times New Roman" w:hAnsi="Times New Roman" w:cs="Times New Roman"/>
          <w:sz w:val="24"/>
          <w:szCs w:val="24"/>
        </w:rPr>
        <w:t>Az ingatlanok elhelyezkedéséről, illetve építési előírásairól az alábbiakban tájékozódhatnak:</w:t>
      </w:r>
    </w:p>
    <w:p w14:paraId="44A82759" w14:textId="526CF843" w:rsidR="00E71AD3" w:rsidRPr="003B4DD3" w:rsidRDefault="00E71AD3" w:rsidP="004665B6">
      <w:pPr>
        <w:pStyle w:val="Nincstrkz"/>
        <w:jc w:val="both"/>
        <w:rPr>
          <w:rFonts w:ascii="Times New Roman" w:hAnsi="Times New Roman" w:cs="Times New Roman"/>
          <w:sz w:val="24"/>
          <w:szCs w:val="24"/>
        </w:rPr>
      </w:pPr>
    </w:p>
    <w:p w14:paraId="5A440A72" w14:textId="77777777" w:rsidR="003B4DD3" w:rsidRPr="003B4DD3" w:rsidRDefault="003B4DD3" w:rsidP="003B4DD3">
      <w:pPr>
        <w:spacing w:after="160" w:line="276" w:lineRule="auto"/>
        <w:ind w:right="21"/>
        <w:jc w:val="center"/>
        <w:rPr>
          <w:rFonts w:eastAsiaTheme="minorHAnsi"/>
          <w:b/>
          <w:lang w:eastAsia="en-US"/>
        </w:rPr>
      </w:pPr>
      <w:r w:rsidRPr="003B4DD3">
        <w:rPr>
          <w:rFonts w:eastAsiaTheme="minorHAnsi"/>
          <w:b/>
          <w:lang w:eastAsia="en-US"/>
        </w:rPr>
        <w:t>12. Építés általános szabályai</w:t>
      </w:r>
    </w:p>
    <w:p w14:paraId="77947867" w14:textId="6B1A5641" w:rsidR="003B4DD3" w:rsidRPr="003B4DD3" w:rsidRDefault="003B4DD3" w:rsidP="003B4DD3">
      <w:pPr>
        <w:spacing w:after="160" w:line="276" w:lineRule="auto"/>
        <w:ind w:right="21"/>
        <w:jc w:val="center"/>
        <w:rPr>
          <w:rFonts w:eastAsiaTheme="minorHAnsi"/>
          <w:lang w:eastAsia="en-US"/>
        </w:rPr>
      </w:pPr>
      <w:r w:rsidRPr="003B4DD3">
        <w:rPr>
          <w:rFonts w:eastAsiaTheme="minorHAnsi"/>
          <w:b/>
          <w:lang w:eastAsia="en-US"/>
        </w:rPr>
        <w:t>16 .§</w:t>
      </w:r>
    </w:p>
    <w:p w14:paraId="15DBFEA2" w14:textId="77777777" w:rsidR="003B4DD3" w:rsidRPr="003B4DD3" w:rsidRDefault="003B4DD3" w:rsidP="003B4DD3">
      <w:pPr>
        <w:spacing w:line="276" w:lineRule="auto"/>
        <w:ind w:right="21"/>
        <w:jc w:val="both"/>
        <w:rPr>
          <w:lang w:eastAsia="zh-CN"/>
        </w:rPr>
      </w:pPr>
      <w:r w:rsidRPr="003B4DD3">
        <w:rPr>
          <w:lang w:eastAsia="zh-CN"/>
        </w:rPr>
        <w:t>(1) Az övezetek és építési övezetek területén épületet elhelyezni</w:t>
      </w:r>
    </w:p>
    <w:p w14:paraId="33C44007" w14:textId="77777777" w:rsidR="003B4DD3" w:rsidRPr="003B4DD3" w:rsidRDefault="003B4DD3" w:rsidP="003B4DD3">
      <w:pPr>
        <w:spacing w:line="276" w:lineRule="auto"/>
        <w:ind w:right="21"/>
        <w:jc w:val="both"/>
        <w:rPr>
          <w:lang w:eastAsia="zh-CN"/>
        </w:rPr>
      </w:pPr>
      <w:proofErr w:type="gramStart"/>
      <w:r w:rsidRPr="003B4DD3">
        <w:rPr>
          <w:lang w:eastAsia="zh-CN"/>
        </w:rPr>
        <w:t>a</w:t>
      </w:r>
      <w:proofErr w:type="gramEnd"/>
      <w:r w:rsidRPr="003B4DD3">
        <w:rPr>
          <w:lang w:eastAsia="zh-CN"/>
        </w:rPr>
        <w:t xml:space="preserve">) a szabályozási tervben jelölt építési hely esetén – az állattartó és trágyatároló építmények kivételével - annak területén belül az oldal és hátsókert általános szabályainak megtartásával, </w:t>
      </w:r>
    </w:p>
    <w:p w14:paraId="0AD928B5"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t xml:space="preserve">b) építési hely jelöléssel nem rendelkező övezetek esetében pedig az elő-, oldal és hátsókert általános szabályainak megtartásával lehet. </w:t>
      </w:r>
    </w:p>
    <w:p w14:paraId="47FB6B44"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t>Az állattartó és trágyatároló építményeket a telken az építési hely jelölésétől függetlenül a 3. melléklet előírásai szerint, valamint az elő-, oldal- és hátsókert szabályainak megtartásával lehet elhelyezni úgy, hogy az a környezetére zavaró hatással ne legyen.</w:t>
      </w:r>
    </w:p>
    <w:p w14:paraId="134EDC6F"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t xml:space="preserve">(2) Az övezetek és építési övezetek területén az adott telek rendeltetését meghatározó új </w:t>
      </w:r>
      <w:proofErr w:type="spellStart"/>
      <w:r w:rsidRPr="003B4DD3">
        <w:rPr>
          <w:rFonts w:eastAsiaTheme="minorHAnsi"/>
          <w:lang w:eastAsia="en-US"/>
        </w:rPr>
        <w:t>főépítményt</w:t>
      </w:r>
      <w:proofErr w:type="spellEnd"/>
      <w:r w:rsidRPr="003B4DD3">
        <w:rPr>
          <w:rFonts w:eastAsiaTheme="minorHAnsi"/>
          <w:lang w:eastAsia="en-US"/>
        </w:rPr>
        <w:t xml:space="preserve"> elhelyezni</w:t>
      </w:r>
    </w:p>
    <w:p w14:paraId="536B41CD" w14:textId="77777777" w:rsidR="003B4DD3" w:rsidRPr="003B4DD3" w:rsidRDefault="003B4DD3" w:rsidP="003B4DD3">
      <w:pPr>
        <w:spacing w:after="160" w:line="276" w:lineRule="auto"/>
        <w:ind w:right="21"/>
        <w:jc w:val="both"/>
        <w:rPr>
          <w:rFonts w:eastAsiaTheme="minorHAnsi"/>
          <w:lang w:eastAsia="en-US"/>
        </w:rPr>
      </w:pPr>
      <w:proofErr w:type="gramStart"/>
      <w:r w:rsidRPr="003B4DD3">
        <w:rPr>
          <w:rFonts w:eastAsiaTheme="minorHAnsi"/>
          <w:lang w:eastAsia="en-US"/>
        </w:rPr>
        <w:t>a</w:t>
      </w:r>
      <w:proofErr w:type="gramEnd"/>
      <w:r w:rsidRPr="003B4DD3">
        <w:rPr>
          <w:rFonts w:eastAsiaTheme="minorHAnsi"/>
          <w:lang w:eastAsia="en-US"/>
        </w:rPr>
        <w:t>) építési vonallal szabályozott telkek esetében úgy lehet, hogy az épület domináns építészeti határoló fala térfalat meghatározóan e vonalat érintve helyezkedjen el,</w:t>
      </w:r>
    </w:p>
    <w:p w14:paraId="54C82725"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lastRenderedPageBreak/>
        <w:t xml:space="preserve">b) építési vonallal nem szabályozott területek esetében, illeszkedve a környezet beépítéséhez, </w:t>
      </w:r>
    </w:p>
    <w:p w14:paraId="1D928FD5" w14:textId="77777777" w:rsidR="003B4DD3" w:rsidRPr="003B4DD3" w:rsidRDefault="003B4DD3" w:rsidP="003B4DD3">
      <w:pPr>
        <w:spacing w:after="160" w:line="276" w:lineRule="auto"/>
        <w:ind w:right="21"/>
        <w:jc w:val="both"/>
        <w:rPr>
          <w:rFonts w:eastAsiaTheme="minorHAnsi"/>
          <w:shd w:val="clear" w:color="auto" w:fill="FFFF00"/>
          <w:lang w:eastAsia="en-US"/>
        </w:rPr>
      </w:pPr>
      <w:r w:rsidRPr="003B4DD3">
        <w:rPr>
          <w:rFonts w:eastAsiaTheme="minorHAnsi"/>
          <w:lang w:eastAsia="en-US"/>
        </w:rPr>
        <w:t>c) kialakult környezet hiányában a szabályozási tervben egyéb módon nem szabályozott helyeken 5 m-es előkerttel lehet.</w:t>
      </w:r>
    </w:p>
    <w:p w14:paraId="1AA4AC9B"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t xml:space="preserve">(3) Azon meglévő építmények esetében, ahol a szabályozási terv a meglévő épületet közlekedési terület szabályozásával, út szélesítésével érinti, csak az épület karbantartásával, fenntartásával kapcsolatos építési tevékenység folytatható. </w:t>
      </w:r>
    </w:p>
    <w:p w14:paraId="3A7E8210"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t>(4) Azon meglévő építmények esetében, ahol az építmény részben a telekre meghatározott építési helyen kívül található, felújítás, helyreállítás és korszerűsítés engedélyezhető. Ezen építményeknél bármilyen jellegű bővítés csak az építési hely területén lehetséges.</w:t>
      </w:r>
    </w:p>
    <w:p w14:paraId="22506BCB" w14:textId="77777777" w:rsidR="003B4DD3" w:rsidRPr="003B4DD3" w:rsidRDefault="003B4DD3" w:rsidP="003B4DD3">
      <w:pPr>
        <w:spacing w:after="160" w:line="276" w:lineRule="auto"/>
        <w:ind w:right="21"/>
        <w:jc w:val="both"/>
        <w:rPr>
          <w:rFonts w:eastAsia="Verdana"/>
          <w:lang w:eastAsia="en-US"/>
        </w:rPr>
      </w:pPr>
      <w:r w:rsidRPr="003B4DD3">
        <w:rPr>
          <w:rFonts w:eastAsiaTheme="minorHAnsi"/>
          <w:lang w:eastAsia="en-US"/>
        </w:rPr>
        <w:t xml:space="preserve">(5) Azon meglévő építmények esetében, ahol a meglévő épület homlokzat/párkány és épületmagasság értéke az övezetre előírt értéket meghaladja, ott a bővítés vagy átalakítás engedélyezhető akkor is, ha a változtatás utáni állapot a szabályozásban előírt mértéket meghaladja, de az a meglévő állapotnál kedvezőbb eredménnyel jár, bővítés esetén a bővítmény homlokzat/párkány és épületmagasság értéke a szabályozásban meghatározottnál nem nagyobb. </w:t>
      </w:r>
    </w:p>
    <w:p w14:paraId="02440545"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t>(6)</w:t>
      </w:r>
      <w:r w:rsidRPr="003B4DD3">
        <w:rPr>
          <w:rFonts w:eastAsiaTheme="minorHAnsi"/>
          <w:vertAlign w:val="superscript"/>
          <w:lang w:eastAsia="en-US"/>
        </w:rPr>
        <w:footnoteReference w:id="1"/>
      </w:r>
      <w:r w:rsidRPr="003B4DD3">
        <w:rPr>
          <w:rFonts w:eastAsiaTheme="minorHAnsi"/>
          <w:lang w:eastAsia="en-US"/>
        </w:rPr>
        <w:t xml:space="preserve"> </w:t>
      </w:r>
    </w:p>
    <w:p w14:paraId="068AD63A" w14:textId="77777777" w:rsidR="003B4DD3" w:rsidRPr="003B4DD3" w:rsidRDefault="003B4DD3" w:rsidP="003B4DD3">
      <w:pPr>
        <w:spacing w:after="160" w:line="276" w:lineRule="auto"/>
        <w:ind w:right="21"/>
        <w:jc w:val="both"/>
        <w:rPr>
          <w:rFonts w:eastAsiaTheme="minorHAnsi"/>
          <w:lang w:eastAsia="en-US"/>
        </w:rPr>
      </w:pPr>
      <w:r w:rsidRPr="003B4DD3">
        <w:rPr>
          <w:rFonts w:eastAsiaTheme="minorHAnsi"/>
          <w:lang w:eastAsia="en-US"/>
        </w:rPr>
        <w:t>(7)</w:t>
      </w:r>
      <w:r w:rsidRPr="003B4DD3">
        <w:rPr>
          <w:rFonts w:eastAsiaTheme="minorHAnsi"/>
          <w:vertAlign w:val="superscript"/>
          <w:lang w:eastAsia="en-US"/>
        </w:rPr>
        <w:footnoteReference w:id="2"/>
      </w:r>
      <w:r w:rsidRPr="003B4DD3">
        <w:rPr>
          <w:rFonts w:eastAsiaTheme="minorHAnsi"/>
          <w:lang w:eastAsia="en-US"/>
        </w:rPr>
        <w:t xml:space="preserve"> </w:t>
      </w:r>
    </w:p>
    <w:p w14:paraId="17491E5B" w14:textId="77777777" w:rsidR="003B4DD3" w:rsidRPr="003B4DD3" w:rsidRDefault="003B4DD3" w:rsidP="003B4DD3">
      <w:pPr>
        <w:spacing w:after="160" w:line="276" w:lineRule="auto"/>
        <w:jc w:val="both"/>
        <w:rPr>
          <w:rFonts w:eastAsiaTheme="minorHAnsi"/>
          <w:lang w:eastAsia="en-US"/>
        </w:rPr>
      </w:pPr>
      <w:r w:rsidRPr="003B4DD3">
        <w:rPr>
          <w:rFonts w:eastAsiaTheme="minorHAnsi"/>
          <w:lang w:eastAsia="en-US"/>
        </w:rPr>
        <w:t>(8)</w:t>
      </w:r>
      <w:r w:rsidRPr="003B4DD3">
        <w:rPr>
          <w:rFonts w:eastAsiaTheme="minorHAnsi"/>
          <w:vertAlign w:val="superscript"/>
          <w:lang w:eastAsia="en-US"/>
        </w:rPr>
        <w:footnoteReference w:id="3"/>
      </w:r>
    </w:p>
    <w:p w14:paraId="6B1E44C4" w14:textId="77777777" w:rsidR="003B4DD3" w:rsidRPr="003B4DD3" w:rsidRDefault="003B4DD3" w:rsidP="003B4DD3">
      <w:pPr>
        <w:spacing w:after="160" w:line="276" w:lineRule="auto"/>
        <w:jc w:val="both"/>
        <w:rPr>
          <w:rFonts w:eastAsiaTheme="minorHAnsi"/>
          <w:lang w:eastAsia="en-US"/>
        </w:rPr>
      </w:pPr>
      <w:r w:rsidRPr="003B4DD3">
        <w:rPr>
          <w:rFonts w:eastAsiaTheme="minorHAnsi"/>
          <w:lang w:eastAsia="en-US"/>
        </w:rPr>
        <w:t>(9)</w:t>
      </w:r>
      <w:r w:rsidRPr="003B4DD3">
        <w:rPr>
          <w:rFonts w:eastAsiaTheme="minorHAnsi"/>
          <w:vertAlign w:val="superscript"/>
          <w:lang w:eastAsia="en-US"/>
        </w:rPr>
        <w:footnoteReference w:id="4"/>
      </w:r>
    </w:p>
    <w:p w14:paraId="0340FB3F" w14:textId="77777777" w:rsidR="003B4DD3" w:rsidRPr="003B4DD3" w:rsidRDefault="003B4DD3" w:rsidP="003B4DD3">
      <w:pPr>
        <w:spacing w:line="276" w:lineRule="auto"/>
        <w:jc w:val="both"/>
        <w:rPr>
          <w:lang w:eastAsia="zh-CN"/>
        </w:rPr>
      </w:pPr>
      <w:r w:rsidRPr="003B4DD3">
        <w:rPr>
          <w:lang w:eastAsia="zh-CN"/>
        </w:rPr>
        <w:t xml:space="preserve">(10) Az állattartással összefüggésben hígtrágya, trágyalé, </w:t>
      </w:r>
      <w:proofErr w:type="spellStart"/>
      <w:r w:rsidRPr="003B4DD3">
        <w:rPr>
          <w:lang w:eastAsia="zh-CN"/>
        </w:rPr>
        <w:t>csurgalékvíz</w:t>
      </w:r>
      <w:proofErr w:type="spellEnd"/>
      <w:r w:rsidRPr="003B4DD3">
        <w:rPr>
          <w:lang w:eastAsia="zh-CN"/>
        </w:rPr>
        <w:t xml:space="preserve"> kizárólag szivárgásmentes, szigetelt tartályban, medencében tárolható. A tároló anyagát úgy kell megválasztani, hogy az a </w:t>
      </w:r>
      <w:proofErr w:type="gramStart"/>
      <w:r w:rsidRPr="003B4DD3">
        <w:rPr>
          <w:lang w:eastAsia="zh-CN"/>
        </w:rPr>
        <w:t>korróziónak</w:t>
      </w:r>
      <w:proofErr w:type="gramEnd"/>
      <w:r w:rsidRPr="003B4DD3">
        <w:rPr>
          <w:lang w:eastAsia="zh-CN"/>
        </w:rPr>
        <w:t xml:space="preserve"> ellenálljon, élettartama legalább 20 év legyen. A tárolóhely mérete legalább 4 havi mennyiség befogadására legyen alkalmas. Istállótrágyát szigetelt alapú, a </w:t>
      </w:r>
      <w:proofErr w:type="spellStart"/>
      <w:r w:rsidRPr="003B4DD3">
        <w:rPr>
          <w:lang w:eastAsia="zh-CN"/>
        </w:rPr>
        <w:t>csurgalékvíz</w:t>
      </w:r>
      <w:proofErr w:type="spellEnd"/>
      <w:r w:rsidRPr="003B4DD3">
        <w:rPr>
          <w:lang w:eastAsia="zh-CN"/>
        </w:rPr>
        <w:t xml:space="preserve"> összegyűjtésére szolgáló gyűjtőcsatornákkal és aknával ellátott trágyatelepen kell tárolni. A tárolókapacitásnak elegendőnek kell lenni legalább 4 havi istállótrágya tárolására. </w:t>
      </w:r>
    </w:p>
    <w:p w14:paraId="7BCDA10F" w14:textId="22734B35" w:rsidR="00E71AD3" w:rsidRDefault="00E71AD3" w:rsidP="001D6E77">
      <w:pPr>
        <w:pStyle w:val="Nincstrkz"/>
        <w:jc w:val="both"/>
        <w:rPr>
          <w:rFonts w:ascii="Times New Roman" w:hAnsi="Times New Roman" w:cs="Times New Roman"/>
          <w:sz w:val="24"/>
          <w:szCs w:val="24"/>
        </w:rPr>
      </w:pPr>
    </w:p>
    <w:p w14:paraId="15545B84" w14:textId="60478808" w:rsidR="0014025B" w:rsidRDefault="0014025B" w:rsidP="0014025B">
      <w:pPr>
        <w:pStyle w:val="Nincstrkz"/>
        <w:jc w:val="both"/>
        <w:rPr>
          <w:rFonts w:ascii="Times New Roman" w:hAnsi="Times New Roman" w:cs="Times New Roman"/>
          <w:sz w:val="24"/>
          <w:szCs w:val="24"/>
        </w:rPr>
      </w:pPr>
    </w:p>
    <w:p w14:paraId="333A73C6" w14:textId="77777777" w:rsidR="0014025B" w:rsidRPr="004665B6" w:rsidRDefault="0014025B" w:rsidP="0014025B">
      <w:pPr>
        <w:pStyle w:val="Nincstrkz"/>
        <w:jc w:val="both"/>
        <w:rPr>
          <w:rFonts w:ascii="Times New Roman" w:hAnsi="Times New Roman" w:cs="Times New Roman"/>
          <w:sz w:val="24"/>
          <w:szCs w:val="24"/>
        </w:rPr>
      </w:pPr>
    </w:p>
    <w:p w14:paraId="4DC05980" w14:textId="3C18F0EB" w:rsidR="004665B6" w:rsidRDefault="004665B6" w:rsidP="004665B6">
      <w:pPr>
        <w:pStyle w:val="Nincstrkz"/>
        <w:rPr>
          <w:rFonts w:ascii="Times New Roman" w:hAnsi="Times New Roman" w:cs="Times New Roman"/>
          <w:sz w:val="24"/>
          <w:szCs w:val="24"/>
        </w:rPr>
      </w:pPr>
    </w:p>
    <w:p w14:paraId="76B2E2AB" w14:textId="47AEB1A2" w:rsidR="0014025B" w:rsidRDefault="0014025B" w:rsidP="004665B6">
      <w:pPr>
        <w:pStyle w:val="Nincstrkz"/>
        <w:rPr>
          <w:rFonts w:ascii="Times New Roman" w:hAnsi="Times New Roman" w:cs="Times New Roman"/>
          <w:sz w:val="24"/>
          <w:szCs w:val="24"/>
        </w:rPr>
      </w:pPr>
    </w:p>
    <w:p w14:paraId="13E162E7" w14:textId="77777777" w:rsidR="0014025B" w:rsidRPr="004665B6" w:rsidRDefault="0014025B" w:rsidP="004665B6">
      <w:pPr>
        <w:pStyle w:val="Nincstrkz"/>
        <w:rPr>
          <w:rFonts w:ascii="Times New Roman" w:hAnsi="Times New Roman" w:cs="Times New Roman"/>
          <w:sz w:val="24"/>
          <w:szCs w:val="24"/>
        </w:rPr>
      </w:pPr>
    </w:p>
    <w:p w14:paraId="568B95CD" w14:textId="23DF37D9" w:rsidR="00F93871" w:rsidRDefault="00F93871" w:rsidP="00F93871">
      <w:pPr>
        <w:pStyle w:val="Nincstrkz"/>
        <w:rPr>
          <w:rFonts w:ascii="Times New Roman" w:hAnsi="Times New Roman" w:cs="Times New Roman"/>
          <w:sz w:val="24"/>
          <w:szCs w:val="24"/>
        </w:rPr>
      </w:pPr>
    </w:p>
    <w:p w14:paraId="5A676D10" w14:textId="793CD612" w:rsidR="003B4DD3" w:rsidRDefault="003B4DD3" w:rsidP="003B4DD3">
      <w:pPr>
        <w:spacing w:line="276" w:lineRule="auto"/>
        <w:jc w:val="both"/>
        <w:rPr>
          <w:lang w:eastAsia="zh-CN"/>
        </w:rPr>
      </w:pPr>
    </w:p>
    <w:p w14:paraId="2DED7683" w14:textId="77777777" w:rsidR="00E64281" w:rsidRPr="003B4DD3" w:rsidRDefault="00E64281" w:rsidP="003B4DD3">
      <w:pPr>
        <w:spacing w:line="276" w:lineRule="auto"/>
        <w:jc w:val="both"/>
        <w:rPr>
          <w:lang w:eastAsia="zh-CN"/>
        </w:rPr>
      </w:pPr>
    </w:p>
    <w:p w14:paraId="1DCB89A4" w14:textId="7264DF27" w:rsidR="00E64281" w:rsidRDefault="00E64281" w:rsidP="00E64281">
      <w:pPr>
        <w:pStyle w:val="Nincstrkz"/>
        <w:ind w:left="720"/>
        <w:jc w:val="both"/>
        <w:rPr>
          <w:rFonts w:ascii="Times New Roman" w:hAnsi="Times New Roman" w:cs="Times New Roman"/>
          <w:sz w:val="24"/>
          <w:szCs w:val="24"/>
        </w:rPr>
      </w:pPr>
    </w:p>
    <w:p w14:paraId="0ADB44B2" w14:textId="67EFAC3B" w:rsidR="00E64281" w:rsidRDefault="00E64281" w:rsidP="00E64281">
      <w:pPr>
        <w:pStyle w:val="Nincstrkz"/>
        <w:ind w:left="720"/>
        <w:jc w:val="both"/>
        <w:rPr>
          <w:rFonts w:ascii="Times New Roman" w:hAnsi="Times New Roman" w:cs="Times New Roman"/>
          <w:sz w:val="24"/>
          <w:szCs w:val="24"/>
        </w:rPr>
      </w:pPr>
    </w:p>
    <w:p w14:paraId="70AF3D61" w14:textId="22D1DD52" w:rsidR="00E64281" w:rsidRDefault="00E64281" w:rsidP="00E64281">
      <w:pPr>
        <w:pStyle w:val="Nincstrkz"/>
        <w:ind w:left="720"/>
        <w:jc w:val="both"/>
        <w:rPr>
          <w:rFonts w:ascii="Times New Roman" w:hAnsi="Times New Roman" w:cs="Times New Roman"/>
          <w:sz w:val="24"/>
          <w:szCs w:val="24"/>
        </w:rPr>
      </w:pPr>
    </w:p>
    <w:p w14:paraId="34D51B53" w14:textId="6E85FD6A" w:rsidR="00323B1C" w:rsidRDefault="00323B1C" w:rsidP="00E64281">
      <w:pPr>
        <w:pStyle w:val="Nincstrkz"/>
        <w:ind w:left="720"/>
        <w:jc w:val="both"/>
        <w:rPr>
          <w:rFonts w:ascii="Times New Roman" w:hAnsi="Times New Roman" w:cs="Times New Roman"/>
          <w:sz w:val="24"/>
          <w:szCs w:val="24"/>
        </w:rPr>
      </w:pPr>
    </w:p>
    <w:p w14:paraId="2557C98A" w14:textId="33DB7AB1" w:rsidR="00323B1C" w:rsidRDefault="00323B1C" w:rsidP="00E64281">
      <w:pPr>
        <w:pStyle w:val="Nincstrkz"/>
        <w:ind w:left="720"/>
        <w:jc w:val="both"/>
        <w:rPr>
          <w:rFonts w:ascii="Times New Roman" w:hAnsi="Times New Roman" w:cs="Times New Roman"/>
          <w:sz w:val="24"/>
          <w:szCs w:val="24"/>
        </w:rPr>
      </w:pPr>
    </w:p>
    <w:p w14:paraId="739FDE22" w14:textId="682459E5" w:rsidR="00323B1C" w:rsidRDefault="00323B1C" w:rsidP="00323B1C">
      <w:pPr>
        <w:pStyle w:val="Listaszerbekezds"/>
      </w:pPr>
    </w:p>
    <w:p w14:paraId="73639743" w14:textId="4B3BA52C" w:rsidR="005271CF" w:rsidRDefault="005271CF" w:rsidP="005271CF">
      <w:pPr>
        <w:pStyle w:val="Listaszerbekezds"/>
        <w:numPr>
          <w:ilvl w:val="0"/>
          <w:numId w:val="1"/>
        </w:numPr>
      </w:pPr>
      <w:bookmarkStart w:id="0" w:name="_GoBack"/>
      <w:bookmarkEnd w:id="0"/>
      <w:r>
        <w:lastRenderedPageBreak/>
        <w:t xml:space="preserve">Zalakaros, Üdülő sor 287/12 </w:t>
      </w:r>
      <w:proofErr w:type="spellStart"/>
      <w:r>
        <w:t>hrsz</w:t>
      </w:r>
      <w:proofErr w:type="spellEnd"/>
      <w:r>
        <w:t>.</w:t>
      </w:r>
    </w:p>
    <w:p w14:paraId="0DD276F3" w14:textId="54E4A197" w:rsidR="005271CF" w:rsidRDefault="005271CF" w:rsidP="005271CF">
      <w:pPr>
        <w:pStyle w:val="Listaszerbekezds"/>
        <w:numPr>
          <w:ilvl w:val="0"/>
          <w:numId w:val="1"/>
        </w:numPr>
      </w:pPr>
      <w:r>
        <w:t xml:space="preserve">Zalakaros, Vadvirág sor 287/8 </w:t>
      </w:r>
      <w:proofErr w:type="spellStart"/>
      <w:r>
        <w:t>hrsz</w:t>
      </w:r>
      <w:proofErr w:type="spellEnd"/>
      <w:r>
        <w:t>.</w:t>
      </w:r>
      <w:r w:rsidR="003F40C8">
        <w:t xml:space="preserve"> (tovább osztható)</w:t>
      </w:r>
    </w:p>
    <w:p w14:paraId="4A48F8DB" w14:textId="4A3C557C" w:rsidR="005271CF" w:rsidRDefault="005271CF" w:rsidP="005271CF">
      <w:pPr>
        <w:pStyle w:val="Listaszerbekezds"/>
        <w:numPr>
          <w:ilvl w:val="0"/>
          <w:numId w:val="1"/>
        </w:numPr>
      </w:pPr>
      <w:r>
        <w:t xml:space="preserve">Zalakaros, Üdülő sor 287/7 </w:t>
      </w:r>
      <w:proofErr w:type="spellStart"/>
      <w:r>
        <w:t>hrsz</w:t>
      </w:r>
      <w:proofErr w:type="spellEnd"/>
      <w:r>
        <w:t>.</w:t>
      </w:r>
    </w:p>
    <w:p w14:paraId="31C4B115" w14:textId="61CA3949" w:rsidR="005271CF" w:rsidRDefault="005271CF" w:rsidP="005271CF"/>
    <w:p w14:paraId="26048A60" w14:textId="54EC5A9A" w:rsidR="005271CF" w:rsidRDefault="005271CF" w:rsidP="005271CF">
      <w:r w:rsidRPr="005271CF">
        <w:rPr>
          <w:noProof/>
        </w:rPr>
        <w:drawing>
          <wp:inline distT="0" distB="0" distL="0" distR="0" wp14:anchorId="130EEC5D" wp14:editId="0F3EA4AC">
            <wp:extent cx="6120130" cy="4316730"/>
            <wp:effectExtent l="0" t="0" r="0" b="76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9033"/>
                    <a:stretch/>
                  </pic:blipFill>
                  <pic:spPr bwMode="auto">
                    <a:xfrm>
                      <a:off x="0" y="0"/>
                      <a:ext cx="6120130" cy="4316730"/>
                    </a:xfrm>
                    <a:prstGeom prst="rect">
                      <a:avLst/>
                    </a:prstGeom>
                    <a:noFill/>
                    <a:ln>
                      <a:noFill/>
                    </a:ln>
                    <a:extLst>
                      <a:ext uri="{53640926-AAD7-44D8-BBD7-CCE9431645EC}">
                        <a14:shadowObscured xmlns:a14="http://schemas.microsoft.com/office/drawing/2010/main"/>
                      </a:ext>
                    </a:extLst>
                  </pic:spPr>
                </pic:pic>
              </a:graphicData>
            </a:graphic>
          </wp:inline>
        </w:drawing>
      </w:r>
    </w:p>
    <w:p w14:paraId="0A5CB6A4" w14:textId="757D3856" w:rsidR="005271CF" w:rsidRDefault="005271CF" w:rsidP="005271CF"/>
    <w:p w14:paraId="5FE7348D" w14:textId="218CD05F" w:rsidR="005271CF" w:rsidRDefault="005271CF" w:rsidP="005271CF">
      <w:r>
        <w:rPr>
          <w:noProof/>
        </w:rPr>
        <w:drawing>
          <wp:inline distT="0" distB="0" distL="0" distR="0" wp14:anchorId="6BDA6B21" wp14:editId="1D3BFE05">
            <wp:extent cx="5924550" cy="3963226"/>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22" t="15189" r="10510" b="11852"/>
                    <a:stretch/>
                  </pic:blipFill>
                  <pic:spPr bwMode="auto">
                    <a:xfrm>
                      <a:off x="0" y="0"/>
                      <a:ext cx="5962398" cy="3988544"/>
                    </a:xfrm>
                    <a:prstGeom prst="rect">
                      <a:avLst/>
                    </a:prstGeom>
                    <a:ln>
                      <a:noFill/>
                    </a:ln>
                    <a:extLst>
                      <a:ext uri="{53640926-AAD7-44D8-BBD7-CCE9431645EC}">
                        <a14:shadowObscured xmlns:a14="http://schemas.microsoft.com/office/drawing/2010/main"/>
                      </a:ext>
                    </a:extLst>
                  </pic:spPr>
                </pic:pic>
              </a:graphicData>
            </a:graphic>
          </wp:inline>
        </w:drawing>
      </w:r>
    </w:p>
    <w:p w14:paraId="75B70542" w14:textId="77777777" w:rsidR="003F40C8" w:rsidRPr="005742C3" w:rsidRDefault="003F40C8" w:rsidP="003F40C8">
      <w:pPr>
        <w:pStyle w:val="NormlWeb"/>
        <w:shd w:val="clear" w:color="auto" w:fill="FFFFFF"/>
        <w:spacing w:before="0" w:after="0" w:line="172" w:lineRule="atLeast"/>
        <w:ind w:right="21"/>
        <w:jc w:val="center"/>
        <w:rPr>
          <w:b/>
        </w:rPr>
      </w:pPr>
      <w:r w:rsidRPr="005742C3">
        <w:rPr>
          <w:b/>
        </w:rPr>
        <w:lastRenderedPageBreak/>
        <w:t>20. Üdülőházas üdülőterület</w:t>
      </w:r>
    </w:p>
    <w:p w14:paraId="09519A82" w14:textId="77777777" w:rsidR="003F40C8" w:rsidRDefault="003F40C8" w:rsidP="003F40C8">
      <w:pPr>
        <w:pStyle w:val="NormlWeb"/>
        <w:spacing w:before="0" w:after="0"/>
        <w:ind w:right="21"/>
        <w:jc w:val="both"/>
      </w:pPr>
    </w:p>
    <w:p w14:paraId="1AA12580" w14:textId="77777777" w:rsidR="003F40C8" w:rsidRPr="00F0409B" w:rsidRDefault="003F40C8" w:rsidP="003F40C8">
      <w:pPr>
        <w:pStyle w:val="NormlWeb"/>
        <w:shd w:val="clear" w:color="auto" w:fill="FFFFFF"/>
        <w:spacing w:before="0" w:after="0" w:line="172" w:lineRule="atLeast"/>
        <w:ind w:right="21"/>
        <w:jc w:val="center"/>
      </w:pPr>
      <w:r w:rsidRPr="00F0409B">
        <w:rPr>
          <w:b/>
        </w:rPr>
        <w:t>25. §</w:t>
      </w:r>
      <w:r w:rsidRPr="00F0409B">
        <w:rPr>
          <w:rStyle w:val="Lbjegyzet-hivatkozs"/>
          <w:b/>
        </w:rPr>
        <w:footnoteReference w:id="5"/>
      </w:r>
    </w:p>
    <w:p w14:paraId="332862C9" w14:textId="77777777" w:rsidR="003F40C8" w:rsidRDefault="003F40C8" w:rsidP="003F40C8">
      <w:pPr>
        <w:pStyle w:val="NormlWeb"/>
        <w:shd w:val="clear" w:color="auto" w:fill="FFFFFF"/>
        <w:spacing w:before="0" w:after="0" w:line="276" w:lineRule="auto"/>
        <w:ind w:right="23"/>
        <w:jc w:val="both"/>
      </w:pPr>
      <w:r w:rsidRPr="00F0409B">
        <w:t>(1) Az „Üü-1”, „Üü-2”, „Üü-3”, „Üü-4” jelű üdülőházas</w:t>
      </w:r>
      <w:r w:rsidRPr="005742C3">
        <w:t xml:space="preserve"> övezetben olyan - általában - kettőnél több üdülőegységet magába foglaló üdülő és szálloda rendeltetésű épület, üdülőtábor és kemping helyezhető el, amely túlnyomóan változó üdülői kör több napos tartózkodására szolgál, és elhelyezése, mérete, kialakítása, felszereltsége és infrastrukturális ellátottsága alapján az üdülési célú tartózkodásra alkalmas.</w:t>
      </w:r>
    </w:p>
    <w:p w14:paraId="2F629735" w14:textId="77777777" w:rsidR="003F40C8" w:rsidRPr="001C1FCF" w:rsidRDefault="003F40C8" w:rsidP="003F40C8">
      <w:pPr>
        <w:pStyle w:val="NormlWeb"/>
        <w:shd w:val="clear" w:color="auto" w:fill="FFFFFF"/>
        <w:spacing w:before="0" w:after="0" w:line="172" w:lineRule="atLeast"/>
        <w:ind w:right="-5"/>
        <w:jc w:val="both"/>
      </w:pPr>
      <w:r w:rsidRPr="005742C3">
        <w:t>(2) Az üdülőházas üdülőövezetben építési használatának megengedett felső határértékei és telekalakítási szabály</w:t>
      </w:r>
      <w:r>
        <w:t>ai:</w:t>
      </w:r>
    </w:p>
    <w:tbl>
      <w:tblPr>
        <w:tblpPr w:leftFromText="141" w:rightFromText="141" w:vertAnchor="text" w:horzAnchor="page" w:tblpX="1175" w:tblpY="481"/>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878"/>
        <w:gridCol w:w="1879"/>
        <w:gridCol w:w="1879"/>
        <w:gridCol w:w="1879"/>
      </w:tblGrid>
      <w:tr w:rsidR="003F40C8" w:rsidRPr="005742C3" w14:paraId="5A86225C" w14:textId="77777777" w:rsidTr="00C12CEB">
        <w:trPr>
          <w:trHeight w:val="223"/>
        </w:trPr>
        <w:tc>
          <w:tcPr>
            <w:tcW w:w="534" w:type="dxa"/>
            <w:shd w:val="clear" w:color="auto" w:fill="auto"/>
          </w:tcPr>
          <w:p w14:paraId="744F8C17" w14:textId="77777777" w:rsidR="003F40C8" w:rsidRPr="00FD6145" w:rsidRDefault="003F40C8" w:rsidP="00C12CEB">
            <w:pPr>
              <w:pStyle w:val="Default"/>
              <w:snapToGrid w:val="0"/>
              <w:ind w:right="21"/>
              <w:rPr>
                <w:color w:val="auto"/>
              </w:rPr>
            </w:pPr>
          </w:p>
        </w:tc>
        <w:tc>
          <w:tcPr>
            <w:tcW w:w="1701" w:type="dxa"/>
            <w:shd w:val="clear" w:color="auto" w:fill="auto"/>
          </w:tcPr>
          <w:p w14:paraId="2ABE4545" w14:textId="77777777" w:rsidR="003F40C8" w:rsidRPr="00FD6145" w:rsidRDefault="003F40C8" w:rsidP="00C12CEB">
            <w:pPr>
              <w:pStyle w:val="Default"/>
              <w:snapToGrid w:val="0"/>
              <w:ind w:right="21"/>
              <w:jc w:val="center"/>
              <w:rPr>
                <w:color w:val="auto"/>
              </w:rPr>
            </w:pPr>
            <w:r w:rsidRPr="00FD6145">
              <w:rPr>
                <w:color w:val="auto"/>
              </w:rPr>
              <w:t>A</w:t>
            </w:r>
          </w:p>
        </w:tc>
        <w:tc>
          <w:tcPr>
            <w:tcW w:w="1878" w:type="dxa"/>
            <w:shd w:val="clear" w:color="auto" w:fill="auto"/>
          </w:tcPr>
          <w:p w14:paraId="607425BB"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B</w:t>
            </w:r>
          </w:p>
        </w:tc>
        <w:tc>
          <w:tcPr>
            <w:tcW w:w="1879" w:type="dxa"/>
            <w:shd w:val="clear" w:color="auto" w:fill="auto"/>
          </w:tcPr>
          <w:p w14:paraId="62D86394" w14:textId="77777777" w:rsidR="003F40C8" w:rsidRPr="00FD6145" w:rsidRDefault="003F40C8" w:rsidP="00C12CEB">
            <w:pPr>
              <w:pStyle w:val="Default"/>
              <w:ind w:right="21"/>
              <w:jc w:val="center"/>
              <w:rPr>
                <w:color w:val="auto"/>
              </w:rPr>
            </w:pPr>
            <w:r w:rsidRPr="00FD6145">
              <w:rPr>
                <w:color w:val="auto"/>
              </w:rPr>
              <w:t>C</w:t>
            </w:r>
          </w:p>
        </w:tc>
        <w:tc>
          <w:tcPr>
            <w:tcW w:w="1879" w:type="dxa"/>
            <w:shd w:val="clear" w:color="auto" w:fill="auto"/>
          </w:tcPr>
          <w:p w14:paraId="22710D25"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D</w:t>
            </w:r>
          </w:p>
        </w:tc>
        <w:tc>
          <w:tcPr>
            <w:tcW w:w="1879" w:type="dxa"/>
          </w:tcPr>
          <w:p w14:paraId="6611F8E4"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E</w:t>
            </w:r>
          </w:p>
        </w:tc>
      </w:tr>
      <w:tr w:rsidR="003F40C8" w:rsidRPr="005742C3" w14:paraId="2CA86ECE" w14:textId="77777777" w:rsidTr="00C12CEB">
        <w:trPr>
          <w:trHeight w:val="239"/>
        </w:trPr>
        <w:tc>
          <w:tcPr>
            <w:tcW w:w="534" w:type="dxa"/>
            <w:shd w:val="clear" w:color="auto" w:fill="auto"/>
          </w:tcPr>
          <w:p w14:paraId="66E113F6" w14:textId="77777777" w:rsidR="003F40C8" w:rsidRPr="00FD6145" w:rsidRDefault="003F40C8" w:rsidP="00C12CEB">
            <w:pPr>
              <w:pStyle w:val="Default"/>
              <w:snapToGrid w:val="0"/>
              <w:ind w:right="21"/>
              <w:rPr>
                <w:color w:val="auto"/>
              </w:rPr>
            </w:pPr>
          </w:p>
        </w:tc>
        <w:tc>
          <w:tcPr>
            <w:tcW w:w="1701" w:type="dxa"/>
            <w:shd w:val="clear" w:color="auto" w:fill="auto"/>
          </w:tcPr>
          <w:p w14:paraId="63C7BDD3" w14:textId="77777777" w:rsidR="003F40C8" w:rsidRPr="00FD6145" w:rsidRDefault="003F40C8" w:rsidP="00C12CEB">
            <w:pPr>
              <w:pStyle w:val="Default"/>
              <w:snapToGrid w:val="0"/>
              <w:ind w:right="21"/>
              <w:rPr>
                <w:color w:val="auto"/>
              </w:rPr>
            </w:pPr>
          </w:p>
        </w:tc>
        <w:tc>
          <w:tcPr>
            <w:tcW w:w="1878" w:type="dxa"/>
            <w:shd w:val="clear" w:color="auto" w:fill="auto"/>
          </w:tcPr>
          <w:p w14:paraId="00CA325B" w14:textId="77777777" w:rsidR="003F40C8" w:rsidRPr="003F40C8" w:rsidRDefault="003F40C8" w:rsidP="00C12CEB">
            <w:pPr>
              <w:pStyle w:val="Default"/>
              <w:ind w:right="21"/>
              <w:jc w:val="center"/>
              <w:rPr>
                <w:b/>
                <w:color w:val="A6A6A6" w:themeColor="background1" w:themeShade="A6"/>
              </w:rPr>
            </w:pPr>
            <w:r w:rsidRPr="003F40C8">
              <w:rPr>
                <w:b/>
                <w:color w:val="A6A6A6" w:themeColor="background1" w:themeShade="A6"/>
              </w:rPr>
              <w:t>Üü-1</w:t>
            </w:r>
          </w:p>
        </w:tc>
        <w:tc>
          <w:tcPr>
            <w:tcW w:w="1879" w:type="dxa"/>
            <w:shd w:val="clear" w:color="auto" w:fill="auto"/>
          </w:tcPr>
          <w:p w14:paraId="67FA7358" w14:textId="77777777" w:rsidR="003F40C8" w:rsidRPr="00FD6145" w:rsidRDefault="003F40C8" w:rsidP="00C12CEB">
            <w:pPr>
              <w:pStyle w:val="Default"/>
              <w:ind w:right="21"/>
              <w:jc w:val="center"/>
              <w:rPr>
                <w:b/>
                <w:color w:val="auto"/>
              </w:rPr>
            </w:pPr>
            <w:r w:rsidRPr="00FD6145">
              <w:rPr>
                <w:b/>
                <w:color w:val="auto"/>
              </w:rPr>
              <w:t>Üü-2</w:t>
            </w:r>
          </w:p>
        </w:tc>
        <w:tc>
          <w:tcPr>
            <w:tcW w:w="1879" w:type="dxa"/>
            <w:shd w:val="clear" w:color="auto" w:fill="auto"/>
          </w:tcPr>
          <w:p w14:paraId="0E27F035" w14:textId="77777777" w:rsidR="003F40C8" w:rsidRPr="003F40C8" w:rsidRDefault="003F40C8" w:rsidP="00C12CEB">
            <w:pPr>
              <w:pStyle w:val="Default"/>
              <w:ind w:right="21"/>
              <w:jc w:val="center"/>
              <w:rPr>
                <w:b/>
                <w:color w:val="A6A6A6" w:themeColor="background1" w:themeShade="A6"/>
              </w:rPr>
            </w:pPr>
            <w:r w:rsidRPr="003F40C8">
              <w:rPr>
                <w:b/>
                <w:color w:val="A6A6A6" w:themeColor="background1" w:themeShade="A6"/>
              </w:rPr>
              <w:t>Üü-3</w:t>
            </w:r>
          </w:p>
        </w:tc>
        <w:tc>
          <w:tcPr>
            <w:tcW w:w="1879" w:type="dxa"/>
          </w:tcPr>
          <w:p w14:paraId="2D36DC26" w14:textId="77777777" w:rsidR="003F40C8" w:rsidRPr="003F40C8" w:rsidRDefault="003F40C8" w:rsidP="00C12CEB">
            <w:pPr>
              <w:pStyle w:val="Default"/>
              <w:ind w:right="21"/>
              <w:jc w:val="center"/>
              <w:rPr>
                <w:b/>
                <w:color w:val="A6A6A6" w:themeColor="background1" w:themeShade="A6"/>
              </w:rPr>
            </w:pPr>
            <w:r w:rsidRPr="003F40C8">
              <w:rPr>
                <w:b/>
                <w:color w:val="A6A6A6" w:themeColor="background1" w:themeShade="A6"/>
              </w:rPr>
              <w:t>Üü-4</w:t>
            </w:r>
          </w:p>
        </w:tc>
      </w:tr>
      <w:tr w:rsidR="003F40C8" w:rsidRPr="005742C3" w14:paraId="2D8CD46C" w14:textId="77777777" w:rsidTr="00C12CEB">
        <w:trPr>
          <w:trHeight w:val="461"/>
        </w:trPr>
        <w:tc>
          <w:tcPr>
            <w:tcW w:w="534" w:type="dxa"/>
            <w:shd w:val="clear" w:color="auto" w:fill="auto"/>
            <w:vAlign w:val="center"/>
          </w:tcPr>
          <w:p w14:paraId="54AF95DF" w14:textId="77777777" w:rsidR="003F40C8" w:rsidRPr="00FD6145" w:rsidRDefault="003F40C8" w:rsidP="00C12CEB">
            <w:pPr>
              <w:pStyle w:val="Default"/>
              <w:ind w:right="21"/>
              <w:jc w:val="center"/>
              <w:rPr>
                <w:color w:val="auto"/>
              </w:rPr>
            </w:pPr>
            <w:r w:rsidRPr="00FD6145">
              <w:rPr>
                <w:color w:val="auto"/>
              </w:rPr>
              <w:t>1.</w:t>
            </w:r>
          </w:p>
        </w:tc>
        <w:tc>
          <w:tcPr>
            <w:tcW w:w="1701" w:type="dxa"/>
            <w:shd w:val="clear" w:color="auto" w:fill="auto"/>
            <w:vAlign w:val="center"/>
          </w:tcPr>
          <w:p w14:paraId="6F157F53" w14:textId="77777777" w:rsidR="003F40C8" w:rsidRPr="00FD6145" w:rsidRDefault="003F40C8" w:rsidP="00C12CEB">
            <w:pPr>
              <w:pStyle w:val="Default"/>
              <w:ind w:right="21"/>
              <w:jc w:val="center"/>
              <w:rPr>
                <w:color w:val="auto"/>
              </w:rPr>
            </w:pPr>
            <w:r w:rsidRPr="00FD6145">
              <w:rPr>
                <w:color w:val="auto"/>
              </w:rPr>
              <w:t>Kialakítható legkisebb telekszélesség és terület</w:t>
            </w:r>
          </w:p>
        </w:tc>
        <w:tc>
          <w:tcPr>
            <w:tcW w:w="1878" w:type="dxa"/>
            <w:shd w:val="clear" w:color="auto" w:fill="auto"/>
            <w:vAlign w:val="center"/>
          </w:tcPr>
          <w:p w14:paraId="26C281E6"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50 000 m2</w:t>
            </w:r>
          </w:p>
        </w:tc>
        <w:tc>
          <w:tcPr>
            <w:tcW w:w="1879" w:type="dxa"/>
            <w:shd w:val="clear" w:color="auto" w:fill="auto"/>
            <w:vAlign w:val="center"/>
          </w:tcPr>
          <w:p w14:paraId="0EFE1A04" w14:textId="77777777" w:rsidR="003F40C8" w:rsidRPr="00FD6145" w:rsidRDefault="003F40C8" w:rsidP="00C12CEB">
            <w:pPr>
              <w:pStyle w:val="Default"/>
              <w:ind w:right="21"/>
              <w:jc w:val="center"/>
              <w:rPr>
                <w:color w:val="auto"/>
              </w:rPr>
            </w:pPr>
            <w:r w:rsidRPr="00FD6145">
              <w:rPr>
                <w:color w:val="auto"/>
              </w:rPr>
              <w:t>40m, 3000 m2</w:t>
            </w:r>
          </w:p>
        </w:tc>
        <w:tc>
          <w:tcPr>
            <w:tcW w:w="1879" w:type="dxa"/>
            <w:shd w:val="clear" w:color="auto" w:fill="auto"/>
            <w:vAlign w:val="center"/>
          </w:tcPr>
          <w:p w14:paraId="4538CD8A"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60m, 10000 m2</w:t>
            </w:r>
          </w:p>
        </w:tc>
        <w:tc>
          <w:tcPr>
            <w:tcW w:w="1879" w:type="dxa"/>
            <w:vAlign w:val="center"/>
          </w:tcPr>
          <w:p w14:paraId="2F3208EA"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40m, 3000 m2</w:t>
            </w:r>
          </w:p>
        </w:tc>
      </w:tr>
      <w:tr w:rsidR="003F40C8" w:rsidRPr="005742C3" w14:paraId="61579F97" w14:textId="77777777" w:rsidTr="00C12CEB">
        <w:trPr>
          <w:trHeight w:val="461"/>
        </w:trPr>
        <w:tc>
          <w:tcPr>
            <w:tcW w:w="534" w:type="dxa"/>
            <w:shd w:val="clear" w:color="auto" w:fill="auto"/>
            <w:vAlign w:val="center"/>
          </w:tcPr>
          <w:p w14:paraId="0EBDFDCB" w14:textId="77777777" w:rsidR="003F40C8" w:rsidRPr="00FD6145" w:rsidRDefault="003F40C8" w:rsidP="00C12CEB">
            <w:pPr>
              <w:pStyle w:val="Default"/>
              <w:ind w:right="21"/>
              <w:jc w:val="center"/>
              <w:rPr>
                <w:color w:val="auto"/>
              </w:rPr>
            </w:pPr>
            <w:r w:rsidRPr="00FD6145">
              <w:rPr>
                <w:color w:val="auto"/>
              </w:rPr>
              <w:t>2.</w:t>
            </w:r>
          </w:p>
        </w:tc>
        <w:tc>
          <w:tcPr>
            <w:tcW w:w="1701" w:type="dxa"/>
            <w:shd w:val="clear" w:color="auto" w:fill="auto"/>
            <w:vAlign w:val="center"/>
          </w:tcPr>
          <w:p w14:paraId="29BDFDF5" w14:textId="77777777" w:rsidR="003F40C8" w:rsidRPr="00FD6145" w:rsidRDefault="003F40C8" w:rsidP="00C12CEB">
            <w:pPr>
              <w:pStyle w:val="Default"/>
              <w:ind w:right="21"/>
              <w:jc w:val="center"/>
              <w:rPr>
                <w:color w:val="auto"/>
              </w:rPr>
            </w:pPr>
            <w:r w:rsidRPr="00FD6145">
              <w:rPr>
                <w:color w:val="auto"/>
              </w:rPr>
              <w:t>Beépíthető legkisebb telek szélessége és területe</w:t>
            </w:r>
          </w:p>
        </w:tc>
        <w:tc>
          <w:tcPr>
            <w:tcW w:w="1878" w:type="dxa"/>
            <w:shd w:val="clear" w:color="auto" w:fill="auto"/>
            <w:vAlign w:val="center"/>
          </w:tcPr>
          <w:p w14:paraId="78C47618"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50 000 m2</w:t>
            </w:r>
          </w:p>
        </w:tc>
        <w:tc>
          <w:tcPr>
            <w:tcW w:w="1879" w:type="dxa"/>
            <w:shd w:val="clear" w:color="auto" w:fill="auto"/>
            <w:vAlign w:val="center"/>
          </w:tcPr>
          <w:p w14:paraId="23F36B9C" w14:textId="77777777" w:rsidR="003F40C8" w:rsidRPr="00FD6145" w:rsidRDefault="003F40C8" w:rsidP="00C12CEB">
            <w:pPr>
              <w:pStyle w:val="Default"/>
              <w:ind w:right="21"/>
              <w:jc w:val="center"/>
              <w:rPr>
                <w:color w:val="auto"/>
              </w:rPr>
            </w:pPr>
            <w:r w:rsidRPr="00FD6145">
              <w:rPr>
                <w:color w:val="auto"/>
              </w:rPr>
              <w:t>30m, 2500 m2</w:t>
            </w:r>
          </w:p>
        </w:tc>
        <w:tc>
          <w:tcPr>
            <w:tcW w:w="1879" w:type="dxa"/>
            <w:shd w:val="clear" w:color="auto" w:fill="auto"/>
            <w:vAlign w:val="center"/>
          </w:tcPr>
          <w:p w14:paraId="4C7400EF"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10 000 m2</w:t>
            </w:r>
          </w:p>
        </w:tc>
        <w:tc>
          <w:tcPr>
            <w:tcW w:w="1879" w:type="dxa"/>
            <w:vAlign w:val="center"/>
          </w:tcPr>
          <w:p w14:paraId="1954B2AF"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30m, 2500 m2</w:t>
            </w:r>
          </w:p>
        </w:tc>
      </w:tr>
      <w:tr w:rsidR="003F40C8" w:rsidRPr="005742C3" w14:paraId="7024BD5A" w14:textId="77777777" w:rsidTr="00C12CEB">
        <w:trPr>
          <w:trHeight w:val="223"/>
        </w:trPr>
        <w:tc>
          <w:tcPr>
            <w:tcW w:w="534" w:type="dxa"/>
            <w:shd w:val="clear" w:color="auto" w:fill="auto"/>
            <w:vAlign w:val="center"/>
          </w:tcPr>
          <w:p w14:paraId="799250A6" w14:textId="77777777" w:rsidR="003F40C8" w:rsidRPr="00FD6145" w:rsidRDefault="003F40C8" w:rsidP="00C12CEB">
            <w:pPr>
              <w:pStyle w:val="Default"/>
              <w:ind w:right="21"/>
              <w:jc w:val="center"/>
              <w:rPr>
                <w:color w:val="auto"/>
              </w:rPr>
            </w:pPr>
            <w:r w:rsidRPr="00FD6145">
              <w:rPr>
                <w:color w:val="auto"/>
              </w:rPr>
              <w:t>3.</w:t>
            </w:r>
          </w:p>
        </w:tc>
        <w:tc>
          <w:tcPr>
            <w:tcW w:w="1701" w:type="dxa"/>
            <w:shd w:val="clear" w:color="auto" w:fill="auto"/>
            <w:vAlign w:val="center"/>
          </w:tcPr>
          <w:p w14:paraId="7D2CE69D" w14:textId="77777777" w:rsidR="003F40C8" w:rsidRPr="00FD6145" w:rsidRDefault="003F40C8" w:rsidP="00C12CEB">
            <w:pPr>
              <w:pStyle w:val="Default"/>
              <w:ind w:right="21"/>
              <w:jc w:val="center"/>
              <w:rPr>
                <w:color w:val="auto"/>
              </w:rPr>
            </w:pPr>
            <w:r w:rsidRPr="00FD6145">
              <w:rPr>
                <w:color w:val="auto"/>
              </w:rPr>
              <w:t>beépítési mód:</w:t>
            </w:r>
          </w:p>
        </w:tc>
        <w:tc>
          <w:tcPr>
            <w:tcW w:w="1878" w:type="dxa"/>
            <w:shd w:val="clear" w:color="auto" w:fill="auto"/>
            <w:vAlign w:val="center"/>
          </w:tcPr>
          <w:p w14:paraId="3E980E0B"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Szabadon álló</w:t>
            </w:r>
          </w:p>
        </w:tc>
        <w:tc>
          <w:tcPr>
            <w:tcW w:w="1879" w:type="dxa"/>
            <w:shd w:val="clear" w:color="auto" w:fill="auto"/>
            <w:vAlign w:val="center"/>
          </w:tcPr>
          <w:p w14:paraId="6A5FA352" w14:textId="77777777" w:rsidR="003F40C8" w:rsidRPr="00FD6145" w:rsidRDefault="003F40C8" w:rsidP="00C12CEB">
            <w:pPr>
              <w:pStyle w:val="Default"/>
              <w:ind w:right="21"/>
              <w:jc w:val="center"/>
              <w:rPr>
                <w:color w:val="auto"/>
              </w:rPr>
            </w:pPr>
            <w:r w:rsidRPr="00FD6145">
              <w:rPr>
                <w:color w:val="auto"/>
              </w:rPr>
              <w:t>Szabadon álló</w:t>
            </w:r>
          </w:p>
        </w:tc>
        <w:tc>
          <w:tcPr>
            <w:tcW w:w="1879" w:type="dxa"/>
            <w:shd w:val="clear" w:color="auto" w:fill="auto"/>
            <w:vAlign w:val="center"/>
          </w:tcPr>
          <w:p w14:paraId="72096D22"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Szabadon álló</w:t>
            </w:r>
          </w:p>
        </w:tc>
        <w:tc>
          <w:tcPr>
            <w:tcW w:w="1879" w:type="dxa"/>
            <w:vAlign w:val="center"/>
          </w:tcPr>
          <w:p w14:paraId="6EACA437"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Szabadon álló</w:t>
            </w:r>
          </w:p>
        </w:tc>
      </w:tr>
      <w:tr w:rsidR="003F40C8" w:rsidRPr="005742C3" w14:paraId="48C73DB4" w14:textId="77777777" w:rsidTr="00C12CEB">
        <w:trPr>
          <w:trHeight w:val="461"/>
        </w:trPr>
        <w:tc>
          <w:tcPr>
            <w:tcW w:w="534" w:type="dxa"/>
            <w:shd w:val="clear" w:color="auto" w:fill="auto"/>
            <w:vAlign w:val="center"/>
          </w:tcPr>
          <w:p w14:paraId="4C810AC6" w14:textId="77777777" w:rsidR="003F40C8" w:rsidRPr="00FD6145" w:rsidRDefault="003F40C8" w:rsidP="00C12CEB">
            <w:pPr>
              <w:pStyle w:val="Default"/>
              <w:ind w:right="21"/>
              <w:jc w:val="center"/>
              <w:rPr>
                <w:color w:val="auto"/>
              </w:rPr>
            </w:pPr>
            <w:r w:rsidRPr="00FD6145">
              <w:rPr>
                <w:color w:val="auto"/>
              </w:rPr>
              <w:t>4.</w:t>
            </w:r>
          </w:p>
        </w:tc>
        <w:tc>
          <w:tcPr>
            <w:tcW w:w="1701" w:type="dxa"/>
            <w:shd w:val="clear" w:color="auto" w:fill="auto"/>
            <w:vAlign w:val="center"/>
          </w:tcPr>
          <w:p w14:paraId="0D87291F" w14:textId="77777777" w:rsidR="003F40C8" w:rsidRPr="00FD6145" w:rsidRDefault="003F40C8" w:rsidP="00C12CEB">
            <w:pPr>
              <w:pStyle w:val="Default"/>
              <w:ind w:right="21"/>
              <w:jc w:val="center"/>
              <w:rPr>
                <w:iCs/>
                <w:color w:val="auto"/>
              </w:rPr>
            </w:pPr>
            <w:r w:rsidRPr="00FD6145">
              <w:rPr>
                <w:color w:val="auto"/>
              </w:rPr>
              <w:t>Megengedett legnagyobb beépítettség</w:t>
            </w:r>
          </w:p>
        </w:tc>
        <w:tc>
          <w:tcPr>
            <w:tcW w:w="1878" w:type="dxa"/>
            <w:shd w:val="clear" w:color="auto" w:fill="auto"/>
            <w:vAlign w:val="center"/>
          </w:tcPr>
          <w:p w14:paraId="15413FEA" w14:textId="77777777" w:rsidR="003F40C8" w:rsidRPr="003F40C8" w:rsidRDefault="003F40C8" w:rsidP="00C12CEB">
            <w:pPr>
              <w:pStyle w:val="Default"/>
              <w:ind w:right="21"/>
              <w:jc w:val="center"/>
              <w:rPr>
                <w:color w:val="A6A6A6" w:themeColor="background1" w:themeShade="A6"/>
              </w:rPr>
            </w:pPr>
            <w:r w:rsidRPr="003F40C8">
              <w:rPr>
                <w:iCs/>
                <w:color w:val="A6A6A6" w:themeColor="background1" w:themeShade="A6"/>
              </w:rPr>
              <w:t>10 %</w:t>
            </w:r>
          </w:p>
        </w:tc>
        <w:tc>
          <w:tcPr>
            <w:tcW w:w="1879" w:type="dxa"/>
            <w:shd w:val="clear" w:color="auto" w:fill="auto"/>
            <w:vAlign w:val="center"/>
          </w:tcPr>
          <w:p w14:paraId="033DA996" w14:textId="77777777" w:rsidR="003F40C8" w:rsidRPr="00FD6145" w:rsidRDefault="003F40C8" w:rsidP="00C12CEB">
            <w:pPr>
              <w:pStyle w:val="Default"/>
              <w:ind w:right="21"/>
              <w:jc w:val="center"/>
              <w:rPr>
                <w:iCs/>
                <w:color w:val="auto"/>
              </w:rPr>
            </w:pPr>
            <w:r w:rsidRPr="00FD6145">
              <w:rPr>
                <w:iCs/>
                <w:color w:val="auto"/>
              </w:rPr>
              <w:t>30 %</w:t>
            </w:r>
          </w:p>
        </w:tc>
        <w:tc>
          <w:tcPr>
            <w:tcW w:w="1879" w:type="dxa"/>
            <w:shd w:val="clear" w:color="auto" w:fill="auto"/>
            <w:vAlign w:val="center"/>
          </w:tcPr>
          <w:p w14:paraId="6F9F8E18" w14:textId="77777777" w:rsidR="003F40C8" w:rsidRPr="003F40C8" w:rsidRDefault="003F40C8" w:rsidP="00C12CEB">
            <w:pPr>
              <w:pStyle w:val="Default"/>
              <w:ind w:right="21"/>
              <w:jc w:val="center"/>
              <w:rPr>
                <w:iCs/>
                <w:color w:val="A6A6A6" w:themeColor="background1" w:themeShade="A6"/>
              </w:rPr>
            </w:pPr>
            <w:r w:rsidRPr="003F40C8">
              <w:rPr>
                <w:iCs/>
                <w:color w:val="A6A6A6" w:themeColor="background1" w:themeShade="A6"/>
              </w:rPr>
              <w:t>25 %</w:t>
            </w:r>
          </w:p>
        </w:tc>
        <w:tc>
          <w:tcPr>
            <w:tcW w:w="1879" w:type="dxa"/>
            <w:vAlign w:val="center"/>
          </w:tcPr>
          <w:p w14:paraId="571B2E2C" w14:textId="77777777" w:rsidR="003F40C8" w:rsidRPr="003F40C8" w:rsidRDefault="003F40C8" w:rsidP="00C12CEB">
            <w:pPr>
              <w:pStyle w:val="Default"/>
              <w:ind w:right="21"/>
              <w:jc w:val="center"/>
              <w:rPr>
                <w:iCs/>
                <w:color w:val="A6A6A6" w:themeColor="background1" w:themeShade="A6"/>
              </w:rPr>
            </w:pPr>
            <w:r w:rsidRPr="003F40C8">
              <w:rPr>
                <w:iCs/>
                <w:color w:val="A6A6A6" w:themeColor="background1" w:themeShade="A6"/>
              </w:rPr>
              <w:t>40 %</w:t>
            </w:r>
          </w:p>
        </w:tc>
      </w:tr>
      <w:tr w:rsidR="003F40C8" w:rsidRPr="005742C3" w14:paraId="0F1617F3" w14:textId="77777777" w:rsidTr="00C12CEB">
        <w:trPr>
          <w:trHeight w:val="939"/>
        </w:trPr>
        <w:tc>
          <w:tcPr>
            <w:tcW w:w="534" w:type="dxa"/>
            <w:shd w:val="clear" w:color="auto" w:fill="auto"/>
            <w:vAlign w:val="center"/>
          </w:tcPr>
          <w:p w14:paraId="1E96F590" w14:textId="77777777" w:rsidR="003F40C8" w:rsidRPr="00FD6145" w:rsidRDefault="003F40C8" w:rsidP="00C12CEB">
            <w:pPr>
              <w:pStyle w:val="Default"/>
              <w:ind w:right="21"/>
              <w:jc w:val="center"/>
              <w:rPr>
                <w:color w:val="auto"/>
              </w:rPr>
            </w:pPr>
            <w:r w:rsidRPr="00FD6145">
              <w:rPr>
                <w:color w:val="auto"/>
              </w:rPr>
              <w:t>5.</w:t>
            </w:r>
          </w:p>
        </w:tc>
        <w:tc>
          <w:tcPr>
            <w:tcW w:w="1701" w:type="dxa"/>
            <w:shd w:val="clear" w:color="auto" w:fill="auto"/>
            <w:vAlign w:val="center"/>
          </w:tcPr>
          <w:p w14:paraId="2057609E" w14:textId="77777777" w:rsidR="003F40C8" w:rsidRPr="00FD6145" w:rsidRDefault="003F40C8" w:rsidP="00C12CEB">
            <w:pPr>
              <w:pStyle w:val="Default"/>
              <w:ind w:right="21"/>
              <w:jc w:val="center"/>
              <w:rPr>
                <w:color w:val="auto"/>
              </w:rPr>
            </w:pPr>
            <w:r w:rsidRPr="00FD6145">
              <w:rPr>
                <w:color w:val="auto"/>
              </w:rPr>
              <w:t>A megengedett legnagyobb beépítési magasság</w:t>
            </w:r>
          </w:p>
        </w:tc>
        <w:tc>
          <w:tcPr>
            <w:tcW w:w="1878" w:type="dxa"/>
            <w:shd w:val="clear" w:color="auto" w:fill="auto"/>
            <w:vAlign w:val="center"/>
          </w:tcPr>
          <w:p w14:paraId="532255EE"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 xml:space="preserve">Homlokzat-magasság: </w:t>
            </w:r>
          </w:p>
          <w:p w14:paraId="67475EB4"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9,5 m</w:t>
            </w:r>
          </w:p>
          <w:p w14:paraId="38091807"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Épületmagasság: 7,5 m</w:t>
            </w:r>
          </w:p>
        </w:tc>
        <w:tc>
          <w:tcPr>
            <w:tcW w:w="1879" w:type="dxa"/>
            <w:shd w:val="clear" w:color="auto" w:fill="auto"/>
            <w:vAlign w:val="center"/>
          </w:tcPr>
          <w:p w14:paraId="4FEB88F4" w14:textId="77777777" w:rsidR="003F40C8" w:rsidRDefault="003F40C8" w:rsidP="00C12CEB">
            <w:pPr>
              <w:pStyle w:val="Default"/>
              <w:ind w:right="21"/>
              <w:jc w:val="center"/>
              <w:rPr>
                <w:color w:val="auto"/>
              </w:rPr>
            </w:pPr>
            <w:r w:rsidRPr="00FD6145">
              <w:rPr>
                <w:rStyle w:val="Lbjegyzet-hivatkozs"/>
                <w:color w:val="auto"/>
              </w:rPr>
              <w:footnoteReference w:id="6"/>
            </w:r>
            <w:r w:rsidRPr="00FD6145">
              <w:rPr>
                <w:color w:val="auto"/>
              </w:rPr>
              <w:t>Homlokzat</w:t>
            </w:r>
            <w:r>
              <w:rPr>
                <w:color w:val="auto"/>
              </w:rPr>
              <w:t>-</w:t>
            </w:r>
            <w:r w:rsidRPr="00FD6145">
              <w:rPr>
                <w:color w:val="auto"/>
              </w:rPr>
              <w:t xml:space="preserve">magasság: </w:t>
            </w:r>
          </w:p>
          <w:p w14:paraId="19F1CC43" w14:textId="77777777" w:rsidR="003F40C8" w:rsidRPr="00FD6145" w:rsidRDefault="003F40C8" w:rsidP="00C12CEB">
            <w:pPr>
              <w:pStyle w:val="Default"/>
              <w:ind w:right="21"/>
              <w:jc w:val="center"/>
              <w:rPr>
                <w:color w:val="auto"/>
              </w:rPr>
            </w:pPr>
            <w:r w:rsidRPr="00FD6145">
              <w:rPr>
                <w:color w:val="auto"/>
              </w:rPr>
              <w:t>12,5 m</w:t>
            </w:r>
          </w:p>
          <w:p w14:paraId="6C35F516" w14:textId="77777777" w:rsidR="003F40C8" w:rsidRPr="00FD6145" w:rsidRDefault="003F40C8" w:rsidP="00C12CEB">
            <w:pPr>
              <w:pStyle w:val="Default"/>
              <w:ind w:right="21"/>
              <w:jc w:val="center"/>
              <w:rPr>
                <w:color w:val="auto"/>
              </w:rPr>
            </w:pPr>
            <w:r w:rsidRPr="00FD6145">
              <w:rPr>
                <w:color w:val="auto"/>
              </w:rPr>
              <w:t>Épületmagasság: 10,5 m</w:t>
            </w:r>
          </w:p>
        </w:tc>
        <w:tc>
          <w:tcPr>
            <w:tcW w:w="1879" w:type="dxa"/>
            <w:shd w:val="clear" w:color="auto" w:fill="auto"/>
            <w:vAlign w:val="center"/>
          </w:tcPr>
          <w:p w14:paraId="6D084985"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 xml:space="preserve">Homlokzat-magasság: </w:t>
            </w:r>
          </w:p>
          <w:p w14:paraId="71F96F52"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17,0 m</w:t>
            </w:r>
          </w:p>
          <w:p w14:paraId="09308E4F"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Épületmagasság: 15,0 m</w:t>
            </w:r>
          </w:p>
        </w:tc>
        <w:tc>
          <w:tcPr>
            <w:tcW w:w="1879" w:type="dxa"/>
            <w:vAlign w:val="center"/>
          </w:tcPr>
          <w:p w14:paraId="26D0275F"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 xml:space="preserve">Homlokzat-magasság: </w:t>
            </w:r>
          </w:p>
          <w:p w14:paraId="1A83239B"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12,0 m</w:t>
            </w:r>
          </w:p>
          <w:p w14:paraId="33F9BEB6"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Épületmagasság: 10,5 m</w:t>
            </w:r>
          </w:p>
        </w:tc>
      </w:tr>
      <w:tr w:rsidR="003F40C8" w:rsidRPr="005742C3" w14:paraId="4F8494E2" w14:textId="77777777" w:rsidTr="00C12CEB">
        <w:trPr>
          <w:trHeight w:val="123"/>
        </w:trPr>
        <w:tc>
          <w:tcPr>
            <w:tcW w:w="534" w:type="dxa"/>
            <w:shd w:val="clear" w:color="auto" w:fill="auto"/>
            <w:vAlign w:val="center"/>
          </w:tcPr>
          <w:p w14:paraId="5DA171DC" w14:textId="77777777" w:rsidR="003F40C8" w:rsidRPr="00FD6145" w:rsidRDefault="003F40C8" w:rsidP="00C12CEB">
            <w:pPr>
              <w:pStyle w:val="Default"/>
              <w:ind w:right="21"/>
              <w:jc w:val="center"/>
              <w:rPr>
                <w:color w:val="auto"/>
              </w:rPr>
            </w:pPr>
            <w:r w:rsidRPr="00FD6145">
              <w:rPr>
                <w:color w:val="auto"/>
              </w:rPr>
              <w:t>6.</w:t>
            </w:r>
          </w:p>
        </w:tc>
        <w:tc>
          <w:tcPr>
            <w:tcW w:w="1701" w:type="dxa"/>
            <w:shd w:val="clear" w:color="auto" w:fill="auto"/>
            <w:vAlign w:val="center"/>
          </w:tcPr>
          <w:p w14:paraId="1599E1B0" w14:textId="77777777" w:rsidR="003F40C8" w:rsidRPr="00FD6145" w:rsidRDefault="003F40C8" w:rsidP="00C12CEB">
            <w:pPr>
              <w:pStyle w:val="Default"/>
              <w:ind w:right="21"/>
              <w:jc w:val="center"/>
              <w:rPr>
                <w:color w:val="auto"/>
              </w:rPr>
            </w:pPr>
            <w:r w:rsidRPr="00FD6145">
              <w:rPr>
                <w:color w:val="auto"/>
              </w:rPr>
              <w:t>Oldalkert legkisebb mértéke</w:t>
            </w:r>
          </w:p>
        </w:tc>
        <w:tc>
          <w:tcPr>
            <w:tcW w:w="1878" w:type="dxa"/>
            <w:shd w:val="clear" w:color="auto" w:fill="auto"/>
            <w:vAlign w:val="center"/>
          </w:tcPr>
          <w:p w14:paraId="4B73CB78"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10,0 m</w:t>
            </w:r>
          </w:p>
        </w:tc>
        <w:tc>
          <w:tcPr>
            <w:tcW w:w="1879" w:type="dxa"/>
            <w:shd w:val="clear" w:color="auto" w:fill="auto"/>
            <w:vAlign w:val="center"/>
          </w:tcPr>
          <w:p w14:paraId="34518CB7" w14:textId="77777777" w:rsidR="003F40C8" w:rsidRPr="00FD6145" w:rsidRDefault="003F40C8" w:rsidP="00C12CEB">
            <w:pPr>
              <w:pStyle w:val="Default"/>
              <w:ind w:right="21"/>
              <w:jc w:val="center"/>
              <w:rPr>
                <w:color w:val="auto"/>
              </w:rPr>
            </w:pPr>
            <w:r w:rsidRPr="00FD6145">
              <w:rPr>
                <w:color w:val="auto"/>
              </w:rPr>
              <w:t>5,0 m</w:t>
            </w:r>
          </w:p>
        </w:tc>
        <w:tc>
          <w:tcPr>
            <w:tcW w:w="1879" w:type="dxa"/>
            <w:shd w:val="clear" w:color="auto" w:fill="auto"/>
            <w:vAlign w:val="center"/>
          </w:tcPr>
          <w:p w14:paraId="37902551"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10,0 m</w:t>
            </w:r>
          </w:p>
        </w:tc>
        <w:tc>
          <w:tcPr>
            <w:tcW w:w="1879" w:type="dxa"/>
            <w:vAlign w:val="center"/>
          </w:tcPr>
          <w:p w14:paraId="2FF4704A"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5,0 m</w:t>
            </w:r>
          </w:p>
        </w:tc>
      </w:tr>
      <w:tr w:rsidR="003F40C8" w:rsidRPr="005742C3" w14:paraId="773DB9BA" w14:textId="77777777" w:rsidTr="00C12CEB">
        <w:trPr>
          <w:trHeight w:val="478"/>
        </w:trPr>
        <w:tc>
          <w:tcPr>
            <w:tcW w:w="534" w:type="dxa"/>
            <w:shd w:val="clear" w:color="auto" w:fill="auto"/>
            <w:vAlign w:val="center"/>
          </w:tcPr>
          <w:p w14:paraId="2C507F50" w14:textId="77777777" w:rsidR="003F40C8" w:rsidRPr="00FD6145" w:rsidRDefault="003F40C8" w:rsidP="00C12CEB">
            <w:pPr>
              <w:pStyle w:val="Default"/>
              <w:ind w:right="21"/>
              <w:jc w:val="center"/>
              <w:rPr>
                <w:color w:val="auto"/>
              </w:rPr>
            </w:pPr>
            <w:r w:rsidRPr="00FD6145">
              <w:rPr>
                <w:color w:val="auto"/>
              </w:rPr>
              <w:t>7.</w:t>
            </w:r>
          </w:p>
        </w:tc>
        <w:tc>
          <w:tcPr>
            <w:tcW w:w="1701" w:type="dxa"/>
            <w:shd w:val="clear" w:color="auto" w:fill="auto"/>
            <w:vAlign w:val="center"/>
          </w:tcPr>
          <w:p w14:paraId="2730F868" w14:textId="77777777" w:rsidR="003F40C8" w:rsidRPr="00FD6145" w:rsidRDefault="003F40C8" w:rsidP="00C12CEB">
            <w:pPr>
              <w:pStyle w:val="Default"/>
              <w:ind w:right="21"/>
              <w:jc w:val="center"/>
              <w:rPr>
                <w:color w:val="auto"/>
              </w:rPr>
            </w:pPr>
            <w:r w:rsidRPr="00FD6145">
              <w:rPr>
                <w:color w:val="auto"/>
              </w:rPr>
              <w:t>Kialakítható legkisebb zöldfelület mértéke</w:t>
            </w:r>
          </w:p>
        </w:tc>
        <w:tc>
          <w:tcPr>
            <w:tcW w:w="1878" w:type="dxa"/>
            <w:shd w:val="clear" w:color="auto" w:fill="auto"/>
            <w:vAlign w:val="center"/>
          </w:tcPr>
          <w:p w14:paraId="1CB6672E"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40 %</w:t>
            </w:r>
          </w:p>
        </w:tc>
        <w:tc>
          <w:tcPr>
            <w:tcW w:w="1879" w:type="dxa"/>
            <w:shd w:val="clear" w:color="auto" w:fill="auto"/>
            <w:vAlign w:val="center"/>
          </w:tcPr>
          <w:p w14:paraId="1CA1086F" w14:textId="77777777" w:rsidR="003F40C8" w:rsidRPr="00FD6145" w:rsidRDefault="003F40C8" w:rsidP="00C12CEB">
            <w:pPr>
              <w:pStyle w:val="Default"/>
              <w:ind w:right="21"/>
              <w:jc w:val="center"/>
              <w:rPr>
                <w:color w:val="auto"/>
              </w:rPr>
            </w:pPr>
            <w:r w:rsidRPr="00FD6145">
              <w:rPr>
                <w:color w:val="auto"/>
              </w:rPr>
              <w:t>40 %</w:t>
            </w:r>
          </w:p>
        </w:tc>
        <w:tc>
          <w:tcPr>
            <w:tcW w:w="1879" w:type="dxa"/>
            <w:shd w:val="clear" w:color="auto" w:fill="auto"/>
            <w:vAlign w:val="center"/>
          </w:tcPr>
          <w:p w14:paraId="68CD510E"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40 %</w:t>
            </w:r>
          </w:p>
        </w:tc>
        <w:tc>
          <w:tcPr>
            <w:tcW w:w="1879" w:type="dxa"/>
            <w:vAlign w:val="center"/>
          </w:tcPr>
          <w:p w14:paraId="27AB71E9" w14:textId="77777777" w:rsidR="003F40C8" w:rsidRPr="003F40C8" w:rsidRDefault="003F40C8" w:rsidP="00C12CEB">
            <w:pPr>
              <w:pStyle w:val="Default"/>
              <w:ind w:right="21"/>
              <w:jc w:val="center"/>
              <w:rPr>
                <w:color w:val="A6A6A6" w:themeColor="background1" w:themeShade="A6"/>
              </w:rPr>
            </w:pPr>
            <w:r w:rsidRPr="003F40C8">
              <w:rPr>
                <w:color w:val="A6A6A6" w:themeColor="background1" w:themeShade="A6"/>
              </w:rPr>
              <w:t>40 %</w:t>
            </w:r>
          </w:p>
        </w:tc>
      </w:tr>
    </w:tbl>
    <w:p w14:paraId="160B1CB8" w14:textId="77777777" w:rsidR="003F40C8" w:rsidRDefault="003F40C8" w:rsidP="003F40C8">
      <w:pPr>
        <w:pStyle w:val="NormlWeb"/>
        <w:spacing w:before="0" w:after="0"/>
        <w:ind w:right="21"/>
        <w:jc w:val="both"/>
      </w:pPr>
    </w:p>
    <w:p w14:paraId="435973F8" w14:textId="77777777" w:rsidR="003F40C8" w:rsidRDefault="003F40C8" w:rsidP="003F40C8">
      <w:pPr>
        <w:pStyle w:val="NormlWeb"/>
        <w:spacing w:before="0" w:after="0"/>
        <w:ind w:right="21"/>
        <w:jc w:val="both"/>
      </w:pPr>
      <w:r w:rsidRPr="005742C3">
        <w:t xml:space="preserve">(3) </w:t>
      </w:r>
      <w:r>
        <w:rPr>
          <w:rStyle w:val="Lbjegyzet-hivatkozs"/>
        </w:rPr>
        <w:footnoteReference w:id="7"/>
      </w:r>
    </w:p>
    <w:p w14:paraId="32229C16" w14:textId="6217FD8A" w:rsidR="003F40C8" w:rsidRDefault="003F40C8" w:rsidP="005271CF"/>
    <w:p w14:paraId="4D666F3F" w14:textId="6DC6B51A" w:rsidR="003F40C8" w:rsidRDefault="003F40C8" w:rsidP="005271CF"/>
    <w:p w14:paraId="7B1E91E4" w14:textId="5ECFC3F3" w:rsidR="003F40C8" w:rsidRDefault="003F40C8" w:rsidP="005271CF"/>
    <w:p w14:paraId="639D1F4F" w14:textId="1DC71855" w:rsidR="003F40C8" w:rsidRDefault="003F40C8" w:rsidP="005271CF"/>
    <w:p w14:paraId="79FD274D" w14:textId="7FD9BE8A" w:rsidR="003F40C8" w:rsidRDefault="003F40C8" w:rsidP="005271CF"/>
    <w:p w14:paraId="5F6FA0DA" w14:textId="587ABA9D" w:rsidR="003F40C8" w:rsidRDefault="003F40C8" w:rsidP="005271CF"/>
    <w:p w14:paraId="7755F6B1" w14:textId="37E5E674" w:rsidR="003F40C8" w:rsidRDefault="003F40C8" w:rsidP="005271CF"/>
    <w:p w14:paraId="09C6B740" w14:textId="2770D430" w:rsidR="003F40C8" w:rsidRDefault="003F40C8" w:rsidP="005271CF"/>
    <w:p w14:paraId="2E890949" w14:textId="35EF97D4" w:rsidR="003F40C8" w:rsidRDefault="003F40C8" w:rsidP="003F40C8">
      <w:pPr>
        <w:pStyle w:val="Listaszerbekezds"/>
        <w:numPr>
          <w:ilvl w:val="0"/>
          <w:numId w:val="1"/>
        </w:numPr>
      </w:pPr>
      <w:r>
        <w:lastRenderedPageBreak/>
        <w:t xml:space="preserve">Zalakaros, Jegenye sor 1372/9 </w:t>
      </w:r>
      <w:proofErr w:type="spellStart"/>
      <w:r>
        <w:t>hrsz</w:t>
      </w:r>
      <w:proofErr w:type="spellEnd"/>
      <w:r>
        <w:t>. (tovább osztható)</w:t>
      </w:r>
    </w:p>
    <w:p w14:paraId="43A07FB3" w14:textId="519C48BE" w:rsidR="003F40C8" w:rsidRDefault="003F40C8" w:rsidP="003F40C8"/>
    <w:p w14:paraId="739F765D" w14:textId="5220C47F" w:rsidR="003F40C8" w:rsidRDefault="003F40C8" w:rsidP="003F40C8">
      <w:r>
        <w:rPr>
          <w:noProof/>
        </w:rPr>
        <w:drawing>
          <wp:inline distT="0" distB="0" distL="0" distR="0" wp14:anchorId="43E34E1E" wp14:editId="47819AE9">
            <wp:extent cx="5688330" cy="4057650"/>
            <wp:effectExtent l="0" t="0" r="762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7421" b="23209"/>
                    <a:stretch/>
                  </pic:blipFill>
                  <pic:spPr bwMode="auto">
                    <a:xfrm>
                      <a:off x="0" y="0"/>
                      <a:ext cx="5688330" cy="4057650"/>
                    </a:xfrm>
                    <a:prstGeom prst="rect">
                      <a:avLst/>
                    </a:prstGeom>
                    <a:noFill/>
                    <a:ln>
                      <a:noFill/>
                    </a:ln>
                    <a:extLst>
                      <a:ext uri="{53640926-AAD7-44D8-BBD7-CCE9431645EC}">
                        <a14:shadowObscured xmlns:a14="http://schemas.microsoft.com/office/drawing/2010/main"/>
                      </a:ext>
                    </a:extLst>
                  </pic:spPr>
                </pic:pic>
              </a:graphicData>
            </a:graphic>
          </wp:inline>
        </w:drawing>
      </w:r>
    </w:p>
    <w:p w14:paraId="4E1F0C89" w14:textId="52A2D54E" w:rsidR="003F40C8" w:rsidRDefault="003F40C8" w:rsidP="003F40C8"/>
    <w:p w14:paraId="4BDDF73D" w14:textId="61C44987" w:rsidR="003F40C8" w:rsidRDefault="003F40C8" w:rsidP="003F40C8">
      <w:r>
        <w:rPr>
          <w:noProof/>
        </w:rPr>
        <w:drawing>
          <wp:inline distT="0" distB="0" distL="0" distR="0" wp14:anchorId="10FC3171" wp14:editId="23612B3B">
            <wp:extent cx="5886450" cy="4418508"/>
            <wp:effectExtent l="0" t="0" r="0" b="127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64" t="19920" r="20627" b="5130"/>
                    <a:stretch/>
                  </pic:blipFill>
                  <pic:spPr bwMode="auto">
                    <a:xfrm>
                      <a:off x="0" y="0"/>
                      <a:ext cx="5927533" cy="4449346"/>
                    </a:xfrm>
                    <a:prstGeom prst="rect">
                      <a:avLst/>
                    </a:prstGeom>
                    <a:ln>
                      <a:noFill/>
                    </a:ln>
                    <a:extLst>
                      <a:ext uri="{53640926-AAD7-44D8-BBD7-CCE9431645EC}">
                        <a14:shadowObscured xmlns:a14="http://schemas.microsoft.com/office/drawing/2010/main"/>
                      </a:ext>
                    </a:extLst>
                  </pic:spPr>
                </pic:pic>
              </a:graphicData>
            </a:graphic>
          </wp:inline>
        </w:drawing>
      </w:r>
    </w:p>
    <w:p w14:paraId="4245AABE" w14:textId="6CAE283A" w:rsidR="003F40C8" w:rsidRDefault="003F40C8" w:rsidP="003F40C8"/>
    <w:p w14:paraId="6D74129D" w14:textId="77777777" w:rsidR="003F40C8" w:rsidRPr="003F40C8" w:rsidRDefault="003F40C8" w:rsidP="003F40C8">
      <w:pPr>
        <w:spacing w:line="276" w:lineRule="auto"/>
        <w:ind w:right="23"/>
        <w:jc w:val="center"/>
        <w:rPr>
          <w:b/>
          <w:bCs/>
          <w:lang w:eastAsia="zh-CN"/>
        </w:rPr>
      </w:pPr>
      <w:r w:rsidRPr="003F40C8">
        <w:rPr>
          <w:b/>
          <w:bCs/>
          <w:lang w:eastAsia="zh-CN"/>
        </w:rPr>
        <w:lastRenderedPageBreak/>
        <w:t>13. Kisvárosias lakóterület</w:t>
      </w:r>
    </w:p>
    <w:p w14:paraId="18FAF42B" w14:textId="77777777" w:rsidR="003F40C8" w:rsidRPr="003F40C8" w:rsidRDefault="003F40C8" w:rsidP="003F40C8">
      <w:pPr>
        <w:spacing w:line="276" w:lineRule="auto"/>
        <w:ind w:right="23"/>
        <w:jc w:val="center"/>
        <w:rPr>
          <w:b/>
          <w:bCs/>
          <w:lang w:eastAsia="zh-CN"/>
        </w:rPr>
      </w:pPr>
      <w:r w:rsidRPr="003F40C8">
        <w:rPr>
          <w:b/>
          <w:bCs/>
          <w:lang w:eastAsia="zh-CN"/>
        </w:rPr>
        <w:t>18. §</w:t>
      </w:r>
    </w:p>
    <w:p w14:paraId="6E75D515" w14:textId="77777777" w:rsidR="003F40C8" w:rsidRPr="003F40C8" w:rsidRDefault="003F40C8" w:rsidP="003F40C8">
      <w:pPr>
        <w:spacing w:line="276" w:lineRule="auto"/>
        <w:ind w:right="23"/>
        <w:jc w:val="center"/>
        <w:rPr>
          <w:b/>
          <w:bCs/>
          <w:lang w:eastAsia="zh-CN"/>
        </w:rPr>
      </w:pPr>
    </w:p>
    <w:p w14:paraId="397C8110" w14:textId="77777777" w:rsidR="003F40C8" w:rsidRPr="003F40C8" w:rsidRDefault="003F40C8" w:rsidP="003F40C8">
      <w:pPr>
        <w:jc w:val="both"/>
        <w:rPr>
          <w:lang w:eastAsia="zh-CN"/>
        </w:rPr>
      </w:pPr>
      <w:r w:rsidRPr="003F40C8">
        <w:rPr>
          <w:lang w:eastAsia="zh-CN"/>
        </w:rPr>
        <w:t>(1) Az „</w:t>
      </w:r>
      <w:proofErr w:type="spellStart"/>
      <w:r w:rsidRPr="003F40C8">
        <w:rPr>
          <w:lang w:eastAsia="zh-CN"/>
        </w:rPr>
        <w:t>Lk</w:t>
      </w:r>
      <w:proofErr w:type="spellEnd"/>
      <w:r w:rsidRPr="003F40C8">
        <w:rPr>
          <w:lang w:eastAsia="zh-CN"/>
        </w:rPr>
        <w:t>” jelű kisvárosias lakóövezetet sűrű beépítésű, több önálló rendeltetési egységet magába foglaló, elsősorban lakó rendeltetésű épületek elhelyezésére szolgál.</w:t>
      </w:r>
    </w:p>
    <w:p w14:paraId="78701528" w14:textId="77777777" w:rsidR="003F40C8" w:rsidRPr="003F40C8" w:rsidRDefault="003F40C8" w:rsidP="003F40C8">
      <w:pPr>
        <w:jc w:val="both"/>
        <w:rPr>
          <w:lang w:eastAsia="zh-CN"/>
        </w:rPr>
      </w:pPr>
    </w:p>
    <w:p w14:paraId="7EE89145" w14:textId="77777777" w:rsidR="003F40C8" w:rsidRPr="003F40C8" w:rsidRDefault="003F40C8" w:rsidP="003F40C8">
      <w:pPr>
        <w:jc w:val="both"/>
        <w:rPr>
          <w:i/>
          <w:iCs/>
          <w:lang w:eastAsia="zh-CN"/>
        </w:rPr>
      </w:pPr>
      <w:bookmarkStart w:id="1" w:name="pr132"/>
      <w:bookmarkEnd w:id="1"/>
      <w:r w:rsidRPr="003F40C8">
        <w:rPr>
          <w:lang w:eastAsia="zh-CN"/>
        </w:rPr>
        <w:t>(2) A kisvárosias lakóterületen elhelyezhető épület - a lakó rendeltetésen kívül -:</w:t>
      </w:r>
    </w:p>
    <w:p w14:paraId="3B19FA14" w14:textId="77777777" w:rsidR="003F40C8" w:rsidRPr="003F40C8" w:rsidRDefault="003F40C8" w:rsidP="003F40C8">
      <w:pPr>
        <w:jc w:val="both"/>
        <w:rPr>
          <w:i/>
          <w:iCs/>
          <w:lang w:eastAsia="zh-CN"/>
        </w:rPr>
      </w:pPr>
      <w:bookmarkStart w:id="2" w:name="pr133"/>
      <w:bookmarkEnd w:id="2"/>
      <w:proofErr w:type="gramStart"/>
      <w:r w:rsidRPr="003F40C8">
        <w:rPr>
          <w:i/>
          <w:iCs/>
          <w:lang w:eastAsia="zh-CN"/>
        </w:rPr>
        <w:t>a</w:t>
      </w:r>
      <w:proofErr w:type="gramEnd"/>
      <w:r w:rsidRPr="003F40C8">
        <w:rPr>
          <w:i/>
          <w:iCs/>
          <w:lang w:eastAsia="zh-CN"/>
        </w:rPr>
        <w:t xml:space="preserve">) </w:t>
      </w:r>
      <w:r w:rsidRPr="003F40C8">
        <w:rPr>
          <w:lang w:eastAsia="zh-CN"/>
        </w:rPr>
        <w:t>kereskedelmi, szolgáltató,</w:t>
      </w:r>
    </w:p>
    <w:p w14:paraId="6E9BAE66" w14:textId="77777777" w:rsidR="003F40C8" w:rsidRPr="003F40C8" w:rsidRDefault="003F40C8" w:rsidP="003F40C8">
      <w:pPr>
        <w:jc w:val="both"/>
        <w:rPr>
          <w:i/>
          <w:iCs/>
          <w:lang w:eastAsia="zh-CN"/>
        </w:rPr>
      </w:pPr>
      <w:bookmarkStart w:id="3" w:name="pr134"/>
      <w:bookmarkEnd w:id="3"/>
      <w:r w:rsidRPr="003F40C8">
        <w:rPr>
          <w:i/>
          <w:iCs/>
          <w:lang w:eastAsia="zh-CN"/>
        </w:rPr>
        <w:t xml:space="preserve">b) </w:t>
      </w:r>
      <w:r w:rsidRPr="003F40C8">
        <w:rPr>
          <w:lang w:eastAsia="zh-CN"/>
        </w:rPr>
        <w:t>hitéleti, nevelési, oktatási, egészségügyi, szociális,</w:t>
      </w:r>
    </w:p>
    <w:p w14:paraId="657E76CA" w14:textId="77777777" w:rsidR="003F40C8" w:rsidRPr="003F40C8" w:rsidRDefault="003F40C8" w:rsidP="003F40C8">
      <w:pPr>
        <w:jc w:val="both"/>
        <w:rPr>
          <w:i/>
          <w:iCs/>
          <w:lang w:eastAsia="zh-CN"/>
        </w:rPr>
      </w:pPr>
      <w:bookmarkStart w:id="4" w:name="pr136"/>
      <w:bookmarkStart w:id="5" w:name="pr135"/>
      <w:bookmarkEnd w:id="4"/>
      <w:bookmarkEnd w:id="5"/>
      <w:r w:rsidRPr="003F40C8">
        <w:rPr>
          <w:i/>
          <w:iCs/>
          <w:lang w:eastAsia="zh-CN"/>
        </w:rPr>
        <w:t xml:space="preserve">c) </w:t>
      </w:r>
      <w:r w:rsidRPr="003F40C8">
        <w:rPr>
          <w:lang w:eastAsia="zh-CN"/>
        </w:rPr>
        <w:t>szállás jellegű,</w:t>
      </w:r>
    </w:p>
    <w:p w14:paraId="3FA0076A" w14:textId="77777777" w:rsidR="003F40C8" w:rsidRPr="003F40C8" w:rsidRDefault="003F40C8" w:rsidP="003F40C8">
      <w:pPr>
        <w:jc w:val="both"/>
        <w:rPr>
          <w:i/>
          <w:iCs/>
          <w:lang w:eastAsia="zh-CN"/>
        </w:rPr>
      </w:pPr>
      <w:bookmarkStart w:id="6" w:name="pr137"/>
      <w:bookmarkEnd w:id="6"/>
      <w:r w:rsidRPr="003F40C8">
        <w:rPr>
          <w:i/>
          <w:iCs/>
          <w:lang w:eastAsia="zh-CN"/>
        </w:rPr>
        <w:t xml:space="preserve">d) </w:t>
      </w:r>
      <w:r w:rsidRPr="003F40C8">
        <w:rPr>
          <w:lang w:eastAsia="zh-CN"/>
        </w:rPr>
        <w:t>igazgatási, iroda és</w:t>
      </w:r>
    </w:p>
    <w:p w14:paraId="794933CA" w14:textId="77777777" w:rsidR="003F40C8" w:rsidRPr="003F40C8" w:rsidRDefault="003F40C8" w:rsidP="003F40C8">
      <w:pPr>
        <w:jc w:val="both"/>
        <w:rPr>
          <w:lang w:eastAsia="zh-CN"/>
        </w:rPr>
      </w:pPr>
      <w:bookmarkStart w:id="7" w:name="pr138"/>
      <w:bookmarkEnd w:id="7"/>
      <w:proofErr w:type="gramStart"/>
      <w:r w:rsidRPr="003F40C8">
        <w:rPr>
          <w:i/>
          <w:iCs/>
          <w:lang w:eastAsia="zh-CN"/>
        </w:rPr>
        <w:t>e</w:t>
      </w:r>
      <w:proofErr w:type="gramEnd"/>
      <w:r w:rsidRPr="003F40C8">
        <w:rPr>
          <w:i/>
          <w:iCs/>
          <w:lang w:eastAsia="zh-CN"/>
        </w:rPr>
        <w:t xml:space="preserve">) </w:t>
      </w:r>
      <w:r w:rsidRPr="003F40C8">
        <w:rPr>
          <w:lang w:eastAsia="zh-CN"/>
        </w:rPr>
        <w:t>sport</w:t>
      </w:r>
    </w:p>
    <w:p w14:paraId="0854B4C3" w14:textId="77777777" w:rsidR="003F40C8" w:rsidRPr="003F40C8" w:rsidRDefault="003F40C8" w:rsidP="003F40C8">
      <w:pPr>
        <w:jc w:val="both"/>
        <w:rPr>
          <w:lang w:eastAsia="zh-CN"/>
        </w:rPr>
      </w:pPr>
      <w:bookmarkStart w:id="8" w:name="pr139"/>
      <w:bookmarkEnd w:id="8"/>
      <w:proofErr w:type="gramStart"/>
      <w:r w:rsidRPr="003F40C8">
        <w:rPr>
          <w:lang w:eastAsia="zh-CN"/>
        </w:rPr>
        <w:t>rendeltetést</w:t>
      </w:r>
      <w:proofErr w:type="gramEnd"/>
      <w:r w:rsidRPr="003F40C8">
        <w:rPr>
          <w:lang w:eastAsia="zh-CN"/>
        </w:rPr>
        <w:t xml:space="preserve"> is tartalmazhat.</w:t>
      </w:r>
    </w:p>
    <w:p w14:paraId="34A7515E" w14:textId="77777777" w:rsidR="003F40C8" w:rsidRPr="003F40C8" w:rsidRDefault="003F40C8" w:rsidP="003F40C8">
      <w:pPr>
        <w:jc w:val="both"/>
        <w:rPr>
          <w:lang w:eastAsia="zh-CN"/>
        </w:rPr>
      </w:pPr>
    </w:p>
    <w:p w14:paraId="11E9434A" w14:textId="77777777" w:rsidR="003F40C8" w:rsidRPr="003F40C8" w:rsidRDefault="003F40C8" w:rsidP="003F40C8">
      <w:pPr>
        <w:jc w:val="both"/>
        <w:rPr>
          <w:i/>
          <w:iCs/>
          <w:lang w:eastAsia="zh-CN"/>
        </w:rPr>
      </w:pPr>
      <w:r w:rsidRPr="003F40C8">
        <w:rPr>
          <w:lang w:eastAsia="zh-CN"/>
        </w:rPr>
        <w:t>(3) A kisvárosias lakóterületen a melléképítmények közül</w:t>
      </w:r>
    </w:p>
    <w:p w14:paraId="3CC733F1" w14:textId="77777777" w:rsidR="003F40C8" w:rsidRPr="003F40C8" w:rsidRDefault="003F40C8" w:rsidP="003F40C8">
      <w:pPr>
        <w:jc w:val="both"/>
        <w:rPr>
          <w:i/>
          <w:iCs/>
          <w:lang w:eastAsia="zh-CN"/>
        </w:rPr>
      </w:pPr>
      <w:bookmarkStart w:id="9" w:name="pr1139"/>
      <w:bookmarkEnd w:id="9"/>
      <w:proofErr w:type="gramStart"/>
      <w:r w:rsidRPr="003F40C8">
        <w:rPr>
          <w:i/>
          <w:iCs/>
          <w:lang w:eastAsia="zh-CN"/>
        </w:rPr>
        <w:t>a</w:t>
      </w:r>
      <w:proofErr w:type="gramEnd"/>
      <w:r w:rsidRPr="003F40C8">
        <w:rPr>
          <w:i/>
          <w:iCs/>
          <w:lang w:eastAsia="zh-CN"/>
        </w:rPr>
        <w:t xml:space="preserve">) </w:t>
      </w:r>
      <w:r w:rsidRPr="003F40C8">
        <w:rPr>
          <w:iCs/>
          <w:lang w:eastAsia="zh-CN"/>
        </w:rPr>
        <w:t>közmű-becsatlakozási műtárgy</w:t>
      </w:r>
      <w:r w:rsidRPr="003F40C8">
        <w:rPr>
          <w:i/>
          <w:iCs/>
          <w:lang w:eastAsia="zh-CN"/>
        </w:rPr>
        <w:t>,</w:t>
      </w:r>
    </w:p>
    <w:p w14:paraId="41207805" w14:textId="77777777" w:rsidR="003F40C8" w:rsidRPr="003F40C8" w:rsidRDefault="003F40C8" w:rsidP="003F40C8">
      <w:pPr>
        <w:jc w:val="both"/>
        <w:rPr>
          <w:i/>
          <w:iCs/>
          <w:lang w:eastAsia="zh-CN"/>
        </w:rPr>
      </w:pPr>
      <w:bookmarkStart w:id="10" w:name="pr1141"/>
      <w:bookmarkStart w:id="11" w:name="pr1140"/>
      <w:bookmarkEnd w:id="10"/>
      <w:bookmarkEnd w:id="11"/>
      <w:r w:rsidRPr="003F40C8">
        <w:rPr>
          <w:i/>
          <w:iCs/>
          <w:lang w:eastAsia="zh-CN"/>
        </w:rPr>
        <w:t xml:space="preserve">b) </w:t>
      </w:r>
      <w:r w:rsidRPr="003F40C8">
        <w:rPr>
          <w:iCs/>
          <w:lang w:eastAsia="zh-CN"/>
        </w:rPr>
        <w:t>hulladéktartály-tároló</w:t>
      </w:r>
      <w:r w:rsidRPr="003F40C8">
        <w:rPr>
          <w:i/>
          <w:iCs/>
          <w:lang w:eastAsia="zh-CN"/>
        </w:rPr>
        <w:t>,</w:t>
      </w:r>
    </w:p>
    <w:p w14:paraId="15A93EFF" w14:textId="77777777" w:rsidR="003F40C8" w:rsidRPr="003F40C8" w:rsidRDefault="003F40C8" w:rsidP="003F40C8">
      <w:pPr>
        <w:jc w:val="both"/>
        <w:rPr>
          <w:i/>
          <w:iCs/>
          <w:lang w:eastAsia="zh-CN"/>
        </w:rPr>
      </w:pPr>
      <w:bookmarkStart w:id="12" w:name="pr1143"/>
      <w:bookmarkStart w:id="13" w:name="pr1142"/>
      <w:bookmarkEnd w:id="12"/>
      <w:bookmarkEnd w:id="13"/>
      <w:r w:rsidRPr="003F40C8">
        <w:rPr>
          <w:i/>
          <w:iCs/>
          <w:lang w:eastAsia="zh-CN"/>
        </w:rPr>
        <w:t xml:space="preserve">c) </w:t>
      </w:r>
      <w:r w:rsidRPr="003F40C8">
        <w:rPr>
          <w:iCs/>
          <w:lang w:eastAsia="zh-CN"/>
        </w:rPr>
        <w:t>kerti építmény</w:t>
      </w:r>
      <w:r w:rsidRPr="003F40C8">
        <w:rPr>
          <w:i/>
          <w:iCs/>
          <w:lang w:eastAsia="zh-CN"/>
        </w:rPr>
        <w:t>,</w:t>
      </w:r>
    </w:p>
    <w:p w14:paraId="18E274B0" w14:textId="77777777" w:rsidR="003F40C8" w:rsidRPr="003F40C8" w:rsidRDefault="003F40C8" w:rsidP="003F40C8">
      <w:pPr>
        <w:jc w:val="both"/>
        <w:rPr>
          <w:i/>
          <w:iCs/>
          <w:lang w:eastAsia="zh-CN"/>
        </w:rPr>
      </w:pPr>
      <w:bookmarkStart w:id="14" w:name="pr1146"/>
      <w:bookmarkStart w:id="15" w:name="pr1145"/>
      <w:bookmarkStart w:id="16" w:name="pr1144"/>
      <w:bookmarkEnd w:id="14"/>
      <w:bookmarkEnd w:id="15"/>
      <w:bookmarkEnd w:id="16"/>
      <w:r w:rsidRPr="003F40C8">
        <w:rPr>
          <w:i/>
          <w:iCs/>
          <w:lang w:eastAsia="zh-CN"/>
        </w:rPr>
        <w:t xml:space="preserve">d) </w:t>
      </w:r>
      <w:r w:rsidRPr="003F40C8">
        <w:rPr>
          <w:iCs/>
          <w:lang w:eastAsia="zh-CN"/>
        </w:rPr>
        <w:t>komposztáló</w:t>
      </w:r>
      <w:r w:rsidRPr="003F40C8">
        <w:rPr>
          <w:i/>
          <w:iCs/>
          <w:lang w:eastAsia="zh-CN"/>
        </w:rPr>
        <w:t>,</w:t>
      </w:r>
    </w:p>
    <w:p w14:paraId="42A33251" w14:textId="77777777" w:rsidR="003F40C8" w:rsidRPr="003F40C8" w:rsidRDefault="003F40C8" w:rsidP="003F40C8">
      <w:pPr>
        <w:jc w:val="both"/>
        <w:rPr>
          <w:i/>
          <w:iCs/>
          <w:lang w:eastAsia="zh-CN"/>
        </w:rPr>
      </w:pPr>
      <w:bookmarkStart w:id="17" w:name="pr1148"/>
      <w:bookmarkStart w:id="18" w:name="pr1147"/>
      <w:bookmarkEnd w:id="17"/>
      <w:bookmarkEnd w:id="18"/>
      <w:proofErr w:type="gramStart"/>
      <w:r w:rsidRPr="003F40C8">
        <w:rPr>
          <w:i/>
          <w:iCs/>
          <w:lang w:eastAsia="zh-CN"/>
        </w:rPr>
        <w:t>e</w:t>
      </w:r>
      <w:proofErr w:type="gramEnd"/>
      <w:r w:rsidRPr="003F40C8">
        <w:rPr>
          <w:i/>
          <w:iCs/>
          <w:lang w:eastAsia="zh-CN"/>
        </w:rPr>
        <w:t xml:space="preserve">) </w:t>
      </w:r>
      <w:r w:rsidRPr="003F40C8">
        <w:rPr>
          <w:iCs/>
          <w:lang w:eastAsia="zh-CN"/>
        </w:rPr>
        <w:t>építménynek minősülő zászlótartó oszlop</w:t>
      </w:r>
      <w:r w:rsidRPr="003F40C8">
        <w:rPr>
          <w:i/>
          <w:iCs/>
          <w:lang w:eastAsia="zh-CN"/>
        </w:rPr>
        <w:t>,</w:t>
      </w:r>
    </w:p>
    <w:p w14:paraId="09CE37FA" w14:textId="77777777" w:rsidR="003F40C8" w:rsidRPr="003F40C8" w:rsidRDefault="003F40C8" w:rsidP="003F40C8">
      <w:pPr>
        <w:jc w:val="both"/>
        <w:rPr>
          <w:lang w:eastAsia="zh-CN"/>
        </w:rPr>
      </w:pPr>
      <w:bookmarkStart w:id="19" w:name="pr1149"/>
      <w:bookmarkEnd w:id="19"/>
      <w:proofErr w:type="gramStart"/>
      <w:r w:rsidRPr="003F40C8">
        <w:rPr>
          <w:lang w:eastAsia="zh-CN"/>
        </w:rPr>
        <w:t>elhelyezhető</w:t>
      </w:r>
      <w:proofErr w:type="gramEnd"/>
      <w:r w:rsidRPr="003F40C8">
        <w:rPr>
          <w:lang w:eastAsia="zh-CN"/>
        </w:rPr>
        <w:t>.</w:t>
      </w:r>
    </w:p>
    <w:p w14:paraId="47463089" w14:textId="77777777" w:rsidR="003F40C8" w:rsidRPr="003F40C8" w:rsidRDefault="003F40C8" w:rsidP="003F40C8">
      <w:pPr>
        <w:jc w:val="both"/>
        <w:rPr>
          <w:lang w:eastAsia="zh-CN"/>
        </w:rPr>
      </w:pPr>
    </w:p>
    <w:p w14:paraId="6AC0D2E1" w14:textId="77777777" w:rsidR="003F40C8" w:rsidRPr="003F40C8" w:rsidRDefault="003F40C8" w:rsidP="003F40C8">
      <w:pPr>
        <w:jc w:val="both"/>
        <w:rPr>
          <w:lang w:eastAsia="zh-CN"/>
        </w:rPr>
      </w:pPr>
      <w:r w:rsidRPr="003F40C8">
        <w:rPr>
          <w:lang w:eastAsia="zh-CN"/>
        </w:rPr>
        <w:t>(4) A kisvárosias lakóövezet építési használatának megengedett felső határértékei és telekalakítási szabályai:</w:t>
      </w:r>
    </w:p>
    <w:p w14:paraId="0266FD26" w14:textId="77777777" w:rsidR="003F40C8" w:rsidRPr="003F40C8" w:rsidRDefault="003F40C8" w:rsidP="003F40C8">
      <w:pPr>
        <w:jc w:val="both"/>
        <w:rPr>
          <w:lang w:eastAsia="zh-CN"/>
        </w:rPr>
      </w:pPr>
    </w:p>
    <w:tbl>
      <w:tblPr>
        <w:tblW w:w="0" w:type="auto"/>
        <w:tblInd w:w="1713" w:type="dxa"/>
        <w:tblLayout w:type="fixed"/>
        <w:tblLook w:val="0000" w:firstRow="0" w:lastRow="0" w:firstColumn="0" w:lastColumn="0" w:noHBand="0" w:noVBand="0"/>
      </w:tblPr>
      <w:tblGrid>
        <w:gridCol w:w="514"/>
        <w:gridCol w:w="3977"/>
        <w:gridCol w:w="2693"/>
      </w:tblGrid>
      <w:tr w:rsidR="003F40C8" w:rsidRPr="003F40C8" w14:paraId="32117C22" w14:textId="77777777" w:rsidTr="00C12CEB">
        <w:tc>
          <w:tcPr>
            <w:tcW w:w="514" w:type="dxa"/>
            <w:tcBorders>
              <w:top w:val="single" w:sz="4" w:space="0" w:color="000000"/>
              <w:left w:val="single" w:sz="4" w:space="0" w:color="000000"/>
              <w:bottom w:val="single" w:sz="4" w:space="0" w:color="000000"/>
            </w:tcBorders>
            <w:shd w:val="clear" w:color="auto" w:fill="auto"/>
          </w:tcPr>
          <w:p w14:paraId="440A5480" w14:textId="77777777" w:rsidR="003F40C8" w:rsidRPr="003F40C8" w:rsidRDefault="003F40C8" w:rsidP="003F40C8">
            <w:pPr>
              <w:suppressAutoHyphens/>
              <w:autoSpaceDE w:val="0"/>
              <w:snapToGrid w:val="0"/>
              <w:ind w:right="21"/>
              <w:rPr>
                <w:lang w:eastAsia="zh-CN"/>
              </w:rPr>
            </w:pPr>
          </w:p>
        </w:tc>
        <w:tc>
          <w:tcPr>
            <w:tcW w:w="3977" w:type="dxa"/>
            <w:tcBorders>
              <w:top w:val="single" w:sz="4" w:space="0" w:color="000000"/>
              <w:left w:val="single" w:sz="4" w:space="0" w:color="000000"/>
              <w:bottom w:val="single" w:sz="4" w:space="0" w:color="000000"/>
            </w:tcBorders>
            <w:shd w:val="clear" w:color="auto" w:fill="auto"/>
          </w:tcPr>
          <w:p w14:paraId="5B588718" w14:textId="77777777" w:rsidR="003F40C8" w:rsidRPr="003F40C8" w:rsidRDefault="003F40C8" w:rsidP="003F40C8">
            <w:pPr>
              <w:suppressAutoHyphens/>
              <w:autoSpaceDE w:val="0"/>
              <w:snapToGrid w:val="0"/>
              <w:ind w:right="21"/>
              <w:jc w:val="center"/>
              <w:rPr>
                <w:lang w:eastAsia="zh-CN"/>
              </w:rPr>
            </w:pPr>
            <w:r w:rsidRPr="003F40C8">
              <w:rPr>
                <w:lang w:eastAsia="zh-CN"/>
              </w:rPr>
              <w:t>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39755" w14:textId="77777777" w:rsidR="003F40C8" w:rsidRPr="003F40C8" w:rsidRDefault="003F40C8" w:rsidP="003F40C8">
            <w:pPr>
              <w:suppressAutoHyphens/>
              <w:autoSpaceDE w:val="0"/>
              <w:ind w:right="21"/>
              <w:jc w:val="center"/>
              <w:rPr>
                <w:color w:val="000000"/>
                <w:lang w:eastAsia="zh-CN"/>
              </w:rPr>
            </w:pPr>
            <w:r w:rsidRPr="003F40C8">
              <w:rPr>
                <w:lang w:eastAsia="zh-CN"/>
              </w:rPr>
              <w:t>B</w:t>
            </w:r>
          </w:p>
        </w:tc>
      </w:tr>
      <w:tr w:rsidR="003F40C8" w:rsidRPr="003F40C8" w14:paraId="7840BE9C" w14:textId="77777777" w:rsidTr="00C12CEB">
        <w:tc>
          <w:tcPr>
            <w:tcW w:w="514" w:type="dxa"/>
            <w:tcBorders>
              <w:left w:val="single" w:sz="4" w:space="0" w:color="000000"/>
              <w:bottom w:val="single" w:sz="4" w:space="0" w:color="000000"/>
            </w:tcBorders>
            <w:shd w:val="clear" w:color="auto" w:fill="auto"/>
          </w:tcPr>
          <w:p w14:paraId="63D3FFB0" w14:textId="77777777" w:rsidR="003F40C8" w:rsidRPr="003F40C8" w:rsidRDefault="003F40C8" w:rsidP="003F40C8">
            <w:pPr>
              <w:suppressAutoHyphens/>
              <w:autoSpaceDE w:val="0"/>
              <w:snapToGrid w:val="0"/>
              <w:ind w:right="21"/>
              <w:rPr>
                <w:lang w:eastAsia="zh-CN"/>
              </w:rPr>
            </w:pPr>
            <w:r w:rsidRPr="003F40C8">
              <w:rPr>
                <w:lang w:eastAsia="zh-CN"/>
              </w:rPr>
              <w:t>1.</w:t>
            </w:r>
          </w:p>
        </w:tc>
        <w:tc>
          <w:tcPr>
            <w:tcW w:w="3977" w:type="dxa"/>
            <w:tcBorders>
              <w:left w:val="single" w:sz="4" w:space="0" w:color="000000"/>
              <w:bottom w:val="single" w:sz="4" w:space="0" w:color="000000"/>
            </w:tcBorders>
            <w:shd w:val="clear" w:color="auto" w:fill="auto"/>
          </w:tcPr>
          <w:p w14:paraId="5704ECE3" w14:textId="77777777" w:rsidR="003F40C8" w:rsidRPr="003F40C8" w:rsidRDefault="003F40C8" w:rsidP="003F40C8">
            <w:pPr>
              <w:suppressAutoHyphens/>
              <w:autoSpaceDE w:val="0"/>
              <w:snapToGrid w:val="0"/>
              <w:ind w:right="21"/>
              <w:rPr>
                <w:lang w:eastAsia="zh-CN"/>
              </w:rPr>
            </w:pPr>
          </w:p>
        </w:tc>
        <w:tc>
          <w:tcPr>
            <w:tcW w:w="2693" w:type="dxa"/>
            <w:tcBorders>
              <w:left w:val="single" w:sz="4" w:space="0" w:color="000000"/>
              <w:bottom w:val="single" w:sz="4" w:space="0" w:color="000000"/>
              <w:right w:val="single" w:sz="4" w:space="0" w:color="000000"/>
            </w:tcBorders>
            <w:shd w:val="clear" w:color="auto" w:fill="auto"/>
          </w:tcPr>
          <w:p w14:paraId="73009428" w14:textId="77777777" w:rsidR="003F40C8" w:rsidRPr="003F40C8" w:rsidRDefault="003F40C8" w:rsidP="003F40C8">
            <w:pPr>
              <w:suppressAutoHyphens/>
              <w:autoSpaceDE w:val="0"/>
              <w:ind w:right="21"/>
              <w:jc w:val="center"/>
              <w:rPr>
                <w:color w:val="000000"/>
                <w:lang w:eastAsia="zh-CN"/>
              </w:rPr>
            </w:pPr>
            <w:proofErr w:type="spellStart"/>
            <w:r w:rsidRPr="003F40C8">
              <w:rPr>
                <w:b/>
                <w:lang w:eastAsia="zh-CN"/>
              </w:rPr>
              <w:t>Lk</w:t>
            </w:r>
            <w:proofErr w:type="spellEnd"/>
          </w:p>
        </w:tc>
      </w:tr>
      <w:tr w:rsidR="003F40C8" w:rsidRPr="003F40C8" w14:paraId="32C512C7" w14:textId="77777777" w:rsidTr="00C12CEB">
        <w:tc>
          <w:tcPr>
            <w:tcW w:w="514" w:type="dxa"/>
            <w:tcBorders>
              <w:top w:val="single" w:sz="4" w:space="0" w:color="000000"/>
              <w:left w:val="single" w:sz="4" w:space="0" w:color="000000"/>
              <w:bottom w:val="single" w:sz="4" w:space="0" w:color="000000"/>
            </w:tcBorders>
            <w:shd w:val="clear" w:color="auto" w:fill="auto"/>
          </w:tcPr>
          <w:p w14:paraId="66DD5F14" w14:textId="77777777" w:rsidR="003F40C8" w:rsidRPr="003F40C8" w:rsidRDefault="003F40C8" w:rsidP="003F40C8">
            <w:pPr>
              <w:suppressAutoHyphens/>
              <w:autoSpaceDE w:val="0"/>
              <w:ind w:right="21"/>
              <w:rPr>
                <w:lang w:eastAsia="zh-CN"/>
              </w:rPr>
            </w:pPr>
            <w:r w:rsidRPr="003F40C8">
              <w:rPr>
                <w:lang w:eastAsia="zh-CN"/>
              </w:rPr>
              <w:t>2.</w:t>
            </w:r>
          </w:p>
        </w:tc>
        <w:tc>
          <w:tcPr>
            <w:tcW w:w="3977" w:type="dxa"/>
            <w:tcBorders>
              <w:top w:val="single" w:sz="4" w:space="0" w:color="000000"/>
              <w:left w:val="single" w:sz="4" w:space="0" w:color="000000"/>
              <w:bottom w:val="single" w:sz="4" w:space="0" w:color="000000"/>
            </w:tcBorders>
            <w:shd w:val="clear" w:color="auto" w:fill="auto"/>
          </w:tcPr>
          <w:p w14:paraId="55957E92" w14:textId="77777777" w:rsidR="003F40C8" w:rsidRPr="003F40C8" w:rsidRDefault="003F40C8" w:rsidP="003F40C8">
            <w:pPr>
              <w:suppressAutoHyphens/>
              <w:autoSpaceDE w:val="0"/>
              <w:ind w:right="21"/>
              <w:rPr>
                <w:lang w:eastAsia="zh-CN"/>
              </w:rPr>
            </w:pPr>
            <w:r w:rsidRPr="003F40C8">
              <w:rPr>
                <w:lang w:eastAsia="zh-CN"/>
              </w:rPr>
              <w:t>Kialakítható legkisebb telekszélesség és terület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258DFD" w14:textId="77777777" w:rsidR="003F40C8" w:rsidRPr="003F40C8" w:rsidRDefault="003F40C8" w:rsidP="003F40C8">
            <w:pPr>
              <w:suppressAutoHyphens/>
              <w:autoSpaceDE w:val="0"/>
              <w:ind w:right="21"/>
              <w:jc w:val="center"/>
              <w:rPr>
                <w:color w:val="000000"/>
                <w:lang w:eastAsia="zh-CN"/>
              </w:rPr>
            </w:pPr>
            <w:r w:rsidRPr="003F40C8">
              <w:rPr>
                <w:lang w:eastAsia="zh-CN"/>
              </w:rPr>
              <w:t>30m, 1200 m2</w:t>
            </w:r>
          </w:p>
        </w:tc>
      </w:tr>
      <w:tr w:rsidR="003F40C8" w:rsidRPr="003F40C8" w14:paraId="698F3DEE" w14:textId="77777777" w:rsidTr="00C12CEB">
        <w:tc>
          <w:tcPr>
            <w:tcW w:w="514" w:type="dxa"/>
            <w:tcBorders>
              <w:top w:val="single" w:sz="4" w:space="0" w:color="000000"/>
              <w:left w:val="single" w:sz="4" w:space="0" w:color="000000"/>
              <w:bottom w:val="single" w:sz="4" w:space="0" w:color="000000"/>
            </w:tcBorders>
            <w:shd w:val="clear" w:color="auto" w:fill="auto"/>
          </w:tcPr>
          <w:p w14:paraId="4D6E3D66" w14:textId="77777777" w:rsidR="003F40C8" w:rsidRPr="003F40C8" w:rsidRDefault="003F40C8" w:rsidP="003F40C8">
            <w:pPr>
              <w:suppressAutoHyphens/>
              <w:autoSpaceDE w:val="0"/>
              <w:ind w:right="21"/>
              <w:rPr>
                <w:lang w:eastAsia="zh-CN"/>
              </w:rPr>
            </w:pPr>
            <w:r w:rsidRPr="003F40C8">
              <w:rPr>
                <w:lang w:eastAsia="zh-CN"/>
              </w:rPr>
              <w:t>3.</w:t>
            </w:r>
          </w:p>
        </w:tc>
        <w:tc>
          <w:tcPr>
            <w:tcW w:w="3977" w:type="dxa"/>
            <w:tcBorders>
              <w:top w:val="single" w:sz="4" w:space="0" w:color="000000"/>
              <w:left w:val="single" w:sz="4" w:space="0" w:color="000000"/>
              <w:bottom w:val="single" w:sz="4" w:space="0" w:color="000000"/>
            </w:tcBorders>
            <w:shd w:val="clear" w:color="auto" w:fill="auto"/>
          </w:tcPr>
          <w:p w14:paraId="19365B7B" w14:textId="77777777" w:rsidR="003F40C8" w:rsidRPr="003F40C8" w:rsidRDefault="003F40C8" w:rsidP="003F40C8">
            <w:pPr>
              <w:suppressAutoHyphens/>
              <w:autoSpaceDE w:val="0"/>
              <w:ind w:right="21"/>
              <w:rPr>
                <w:lang w:eastAsia="zh-CN"/>
              </w:rPr>
            </w:pPr>
            <w:r w:rsidRPr="003F40C8">
              <w:rPr>
                <w:lang w:eastAsia="zh-CN"/>
              </w:rPr>
              <w:t>Beépíthető legkisebb telek területe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56046F6" w14:textId="77777777" w:rsidR="003F40C8" w:rsidRPr="003F40C8" w:rsidRDefault="003F40C8" w:rsidP="003F40C8">
            <w:pPr>
              <w:suppressAutoHyphens/>
              <w:autoSpaceDE w:val="0"/>
              <w:ind w:right="21"/>
              <w:jc w:val="center"/>
              <w:rPr>
                <w:color w:val="000000"/>
                <w:lang w:eastAsia="zh-CN"/>
              </w:rPr>
            </w:pPr>
            <w:r w:rsidRPr="003F40C8">
              <w:rPr>
                <w:lang w:eastAsia="zh-CN"/>
              </w:rPr>
              <w:t>kialakult</w:t>
            </w:r>
          </w:p>
        </w:tc>
      </w:tr>
      <w:tr w:rsidR="003F40C8" w:rsidRPr="003F40C8" w14:paraId="2A9FA1BD" w14:textId="77777777" w:rsidTr="00C12CEB">
        <w:tc>
          <w:tcPr>
            <w:tcW w:w="514" w:type="dxa"/>
            <w:tcBorders>
              <w:top w:val="single" w:sz="4" w:space="0" w:color="000000"/>
              <w:left w:val="single" w:sz="4" w:space="0" w:color="000000"/>
              <w:bottom w:val="single" w:sz="4" w:space="0" w:color="000000"/>
            </w:tcBorders>
            <w:shd w:val="clear" w:color="auto" w:fill="auto"/>
          </w:tcPr>
          <w:p w14:paraId="3747C940" w14:textId="77777777" w:rsidR="003F40C8" w:rsidRPr="003F40C8" w:rsidRDefault="003F40C8" w:rsidP="003F40C8">
            <w:pPr>
              <w:suppressAutoHyphens/>
              <w:autoSpaceDE w:val="0"/>
              <w:ind w:right="21"/>
              <w:rPr>
                <w:lang w:eastAsia="zh-CN"/>
              </w:rPr>
            </w:pPr>
            <w:r w:rsidRPr="003F40C8">
              <w:rPr>
                <w:lang w:eastAsia="zh-CN"/>
              </w:rPr>
              <w:t>4.</w:t>
            </w:r>
          </w:p>
        </w:tc>
        <w:tc>
          <w:tcPr>
            <w:tcW w:w="3977" w:type="dxa"/>
            <w:tcBorders>
              <w:top w:val="single" w:sz="4" w:space="0" w:color="000000"/>
              <w:left w:val="single" w:sz="4" w:space="0" w:color="000000"/>
              <w:bottom w:val="single" w:sz="4" w:space="0" w:color="000000"/>
            </w:tcBorders>
            <w:shd w:val="clear" w:color="auto" w:fill="auto"/>
          </w:tcPr>
          <w:p w14:paraId="58006468" w14:textId="77777777" w:rsidR="003F40C8" w:rsidRPr="003F40C8" w:rsidRDefault="003F40C8" w:rsidP="003F40C8">
            <w:pPr>
              <w:suppressAutoHyphens/>
              <w:autoSpaceDE w:val="0"/>
              <w:ind w:right="21"/>
              <w:rPr>
                <w:lang w:eastAsia="zh-CN"/>
              </w:rPr>
            </w:pPr>
            <w:r w:rsidRPr="003F40C8">
              <w:rPr>
                <w:lang w:eastAsia="zh-CN"/>
              </w:rPr>
              <w:t>beépítési mód: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218C08D" w14:textId="77777777" w:rsidR="003F40C8" w:rsidRPr="003F40C8" w:rsidRDefault="003F40C8" w:rsidP="003F40C8">
            <w:pPr>
              <w:suppressAutoHyphens/>
              <w:autoSpaceDE w:val="0"/>
              <w:ind w:right="21"/>
              <w:jc w:val="center"/>
              <w:rPr>
                <w:color w:val="000000"/>
                <w:lang w:eastAsia="zh-CN"/>
              </w:rPr>
            </w:pPr>
            <w:r w:rsidRPr="003F40C8">
              <w:rPr>
                <w:lang w:eastAsia="zh-CN"/>
              </w:rPr>
              <w:t>Szabadon álló</w:t>
            </w:r>
          </w:p>
        </w:tc>
      </w:tr>
      <w:tr w:rsidR="003F40C8" w:rsidRPr="003F40C8" w14:paraId="5AA31C0A" w14:textId="77777777" w:rsidTr="00C12CEB">
        <w:tc>
          <w:tcPr>
            <w:tcW w:w="514" w:type="dxa"/>
            <w:tcBorders>
              <w:top w:val="single" w:sz="4" w:space="0" w:color="000000"/>
              <w:left w:val="single" w:sz="4" w:space="0" w:color="000000"/>
              <w:bottom w:val="single" w:sz="4" w:space="0" w:color="000000"/>
            </w:tcBorders>
            <w:shd w:val="clear" w:color="auto" w:fill="auto"/>
          </w:tcPr>
          <w:p w14:paraId="490C9232" w14:textId="77777777" w:rsidR="003F40C8" w:rsidRPr="003F40C8" w:rsidRDefault="003F40C8" w:rsidP="003F40C8">
            <w:pPr>
              <w:suppressAutoHyphens/>
              <w:autoSpaceDE w:val="0"/>
              <w:ind w:right="21"/>
              <w:rPr>
                <w:lang w:eastAsia="zh-CN"/>
              </w:rPr>
            </w:pPr>
            <w:r w:rsidRPr="003F40C8">
              <w:rPr>
                <w:lang w:eastAsia="zh-CN"/>
              </w:rPr>
              <w:t>5.</w:t>
            </w:r>
          </w:p>
        </w:tc>
        <w:tc>
          <w:tcPr>
            <w:tcW w:w="3977" w:type="dxa"/>
            <w:tcBorders>
              <w:top w:val="single" w:sz="4" w:space="0" w:color="000000"/>
              <w:left w:val="single" w:sz="4" w:space="0" w:color="000000"/>
              <w:bottom w:val="single" w:sz="4" w:space="0" w:color="000000"/>
            </w:tcBorders>
            <w:shd w:val="clear" w:color="auto" w:fill="auto"/>
          </w:tcPr>
          <w:p w14:paraId="02516D65" w14:textId="77777777" w:rsidR="003F40C8" w:rsidRPr="003F40C8" w:rsidRDefault="003F40C8" w:rsidP="003F40C8">
            <w:pPr>
              <w:suppressAutoHyphens/>
              <w:autoSpaceDE w:val="0"/>
              <w:ind w:right="21"/>
              <w:rPr>
                <w:lang w:eastAsia="zh-CN"/>
              </w:rPr>
            </w:pPr>
            <w:r w:rsidRPr="003F40C8">
              <w:rPr>
                <w:lang w:eastAsia="zh-CN"/>
              </w:rPr>
              <w:t xml:space="preserve">Megengedett legnagyobb beépítettség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8DE7E62" w14:textId="77777777" w:rsidR="003F40C8" w:rsidRPr="003F40C8" w:rsidRDefault="003F40C8" w:rsidP="003F40C8">
            <w:pPr>
              <w:suppressAutoHyphens/>
              <w:autoSpaceDE w:val="0"/>
              <w:ind w:right="21"/>
              <w:jc w:val="center"/>
              <w:rPr>
                <w:color w:val="000000"/>
                <w:lang w:eastAsia="zh-CN"/>
              </w:rPr>
            </w:pPr>
            <w:r w:rsidRPr="003F40C8">
              <w:rPr>
                <w:lang w:eastAsia="zh-CN"/>
              </w:rPr>
              <w:t>55 %</w:t>
            </w:r>
          </w:p>
        </w:tc>
      </w:tr>
      <w:tr w:rsidR="003F40C8" w:rsidRPr="003F40C8" w14:paraId="037BC017" w14:textId="77777777" w:rsidTr="00C12CEB">
        <w:tc>
          <w:tcPr>
            <w:tcW w:w="514" w:type="dxa"/>
            <w:tcBorders>
              <w:top w:val="single" w:sz="4" w:space="0" w:color="000000"/>
              <w:left w:val="single" w:sz="4" w:space="0" w:color="000000"/>
              <w:bottom w:val="single" w:sz="4" w:space="0" w:color="000000"/>
            </w:tcBorders>
            <w:shd w:val="clear" w:color="auto" w:fill="auto"/>
          </w:tcPr>
          <w:p w14:paraId="3E77A36F" w14:textId="77777777" w:rsidR="003F40C8" w:rsidRPr="003F40C8" w:rsidRDefault="003F40C8" w:rsidP="003F40C8">
            <w:pPr>
              <w:suppressAutoHyphens/>
              <w:autoSpaceDE w:val="0"/>
              <w:ind w:right="21"/>
              <w:rPr>
                <w:lang w:eastAsia="zh-CN"/>
              </w:rPr>
            </w:pPr>
            <w:r w:rsidRPr="003F40C8">
              <w:rPr>
                <w:lang w:eastAsia="zh-CN"/>
              </w:rPr>
              <w:t>6.</w:t>
            </w:r>
          </w:p>
        </w:tc>
        <w:tc>
          <w:tcPr>
            <w:tcW w:w="3977" w:type="dxa"/>
            <w:tcBorders>
              <w:top w:val="single" w:sz="4" w:space="0" w:color="000000"/>
              <w:left w:val="single" w:sz="4" w:space="0" w:color="000000"/>
              <w:bottom w:val="single" w:sz="4" w:space="0" w:color="000000"/>
            </w:tcBorders>
            <w:shd w:val="clear" w:color="auto" w:fill="auto"/>
          </w:tcPr>
          <w:p w14:paraId="0EC5B4E4" w14:textId="77777777" w:rsidR="003F40C8" w:rsidRPr="003F40C8" w:rsidRDefault="003F40C8" w:rsidP="003F40C8">
            <w:pPr>
              <w:suppressAutoHyphens/>
              <w:autoSpaceDE w:val="0"/>
              <w:ind w:right="21"/>
              <w:rPr>
                <w:lang w:eastAsia="zh-CN"/>
              </w:rPr>
            </w:pPr>
            <w:r w:rsidRPr="003F40C8">
              <w:rPr>
                <w:lang w:eastAsia="zh-CN"/>
              </w:rPr>
              <w:t>A megengedett legnagyobb beépítési magasság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B940F4" w14:textId="77777777" w:rsidR="003F40C8" w:rsidRPr="003F40C8" w:rsidRDefault="003F40C8" w:rsidP="003F40C8">
            <w:pPr>
              <w:suppressAutoHyphens/>
              <w:autoSpaceDE w:val="0"/>
              <w:ind w:right="21"/>
              <w:jc w:val="center"/>
              <w:rPr>
                <w:lang w:eastAsia="zh-CN"/>
              </w:rPr>
            </w:pPr>
            <w:r w:rsidRPr="003F40C8">
              <w:rPr>
                <w:lang w:eastAsia="zh-CN"/>
              </w:rPr>
              <w:t>Homlokzatmagasság: 12,0 m</w:t>
            </w:r>
          </w:p>
          <w:p w14:paraId="4AFDBE56" w14:textId="77777777" w:rsidR="003F40C8" w:rsidRPr="003F40C8" w:rsidRDefault="003F40C8" w:rsidP="003F40C8">
            <w:pPr>
              <w:suppressAutoHyphens/>
              <w:autoSpaceDE w:val="0"/>
              <w:ind w:right="21"/>
              <w:jc w:val="center"/>
              <w:rPr>
                <w:color w:val="000000"/>
                <w:lang w:eastAsia="zh-CN"/>
              </w:rPr>
            </w:pPr>
            <w:r w:rsidRPr="003F40C8">
              <w:rPr>
                <w:lang w:eastAsia="zh-CN"/>
              </w:rPr>
              <w:t>Épületmagasság: 10,0 m</w:t>
            </w:r>
          </w:p>
        </w:tc>
      </w:tr>
      <w:tr w:rsidR="003F40C8" w:rsidRPr="003F40C8" w14:paraId="1FDA5F16" w14:textId="77777777" w:rsidTr="00C12CEB">
        <w:tc>
          <w:tcPr>
            <w:tcW w:w="514" w:type="dxa"/>
            <w:tcBorders>
              <w:top w:val="single" w:sz="4" w:space="0" w:color="000000"/>
              <w:left w:val="single" w:sz="4" w:space="0" w:color="000000"/>
              <w:bottom w:val="single" w:sz="4" w:space="0" w:color="000000"/>
            </w:tcBorders>
            <w:shd w:val="clear" w:color="auto" w:fill="auto"/>
          </w:tcPr>
          <w:p w14:paraId="3D84D379" w14:textId="77777777" w:rsidR="003F40C8" w:rsidRPr="003F40C8" w:rsidRDefault="003F40C8" w:rsidP="003F40C8">
            <w:pPr>
              <w:suppressAutoHyphens/>
              <w:autoSpaceDE w:val="0"/>
              <w:ind w:right="21"/>
              <w:rPr>
                <w:lang w:eastAsia="zh-CN"/>
              </w:rPr>
            </w:pPr>
            <w:r w:rsidRPr="003F40C8">
              <w:rPr>
                <w:lang w:eastAsia="zh-CN"/>
              </w:rPr>
              <w:t>7.</w:t>
            </w:r>
          </w:p>
        </w:tc>
        <w:tc>
          <w:tcPr>
            <w:tcW w:w="3977" w:type="dxa"/>
            <w:tcBorders>
              <w:top w:val="single" w:sz="4" w:space="0" w:color="000000"/>
              <w:left w:val="single" w:sz="4" w:space="0" w:color="000000"/>
              <w:bottom w:val="single" w:sz="4" w:space="0" w:color="000000"/>
            </w:tcBorders>
            <w:shd w:val="clear" w:color="auto" w:fill="auto"/>
          </w:tcPr>
          <w:p w14:paraId="2BB1ADBD" w14:textId="77777777" w:rsidR="003F40C8" w:rsidRPr="003F40C8" w:rsidRDefault="003F40C8" w:rsidP="003F40C8">
            <w:pPr>
              <w:suppressAutoHyphens/>
              <w:autoSpaceDE w:val="0"/>
              <w:ind w:right="21"/>
              <w:rPr>
                <w:lang w:eastAsia="zh-CN"/>
              </w:rPr>
            </w:pPr>
            <w:r w:rsidRPr="003F40C8">
              <w:rPr>
                <w:lang w:eastAsia="zh-CN"/>
              </w:rPr>
              <w:t>Oldalkert szélességének legkisebb mérete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62EAE6" w14:textId="77777777" w:rsidR="003F40C8" w:rsidRPr="003F40C8" w:rsidRDefault="003F40C8" w:rsidP="003F40C8">
            <w:pPr>
              <w:suppressAutoHyphens/>
              <w:autoSpaceDE w:val="0"/>
              <w:ind w:right="21"/>
              <w:jc w:val="center"/>
              <w:rPr>
                <w:color w:val="000000"/>
                <w:lang w:eastAsia="zh-CN"/>
              </w:rPr>
            </w:pPr>
            <w:r w:rsidRPr="003F40C8">
              <w:rPr>
                <w:lang w:eastAsia="zh-CN"/>
              </w:rPr>
              <w:t>4 m</w:t>
            </w:r>
          </w:p>
        </w:tc>
      </w:tr>
      <w:tr w:rsidR="003F40C8" w:rsidRPr="003F40C8" w14:paraId="1A4344B9" w14:textId="77777777" w:rsidTr="00C12CEB">
        <w:tc>
          <w:tcPr>
            <w:tcW w:w="514" w:type="dxa"/>
            <w:tcBorders>
              <w:top w:val="single" w:sz="4" w:space="0" w:color="000000"/>
              <w:left w:val="single" w:sz="4" w:space="0" w:color="000000"/>
              <w:bottom w:val="single" w:sz="4" w:space="0" w:color="000000"/>
            </w:tcBorders>
            <w:shd w:val="clear" w:color="auto" w:fill="auto"/>
          </w:tcPr>
          <w:p w14:paraId="177E8731" w14:textId="77777777" w:rsidR="003F40C8" w:rsidRPr="003F40C8" w:rsidRDefault="003F40C8" w:rsidP="003F40C8">
            <w:pPr>
              <w:suppressAutoHyphens/>
              <w:autoSpaceDE w:val="0"/>
              <w:ind w:right="21"/>
              <w:rPr>
                <w:lang w:eastAsia="zh-CN"/>
              </w:rPr>
            </w:pPr>
            <w:r w:rsidRPr="003F40C8">
              <w:rPr>
                <w:lang w:eastAsia="zh-CN"/>
              </w:rPr>
              <w:t>8</w:t>
            </w:r>
          </w:p>
        </w:tc>
        <w:tc>
          <w:tcPr>
            <w:tcW w:w="3977" w:type="dxa"/>
            <w:tcBorders>
              <w:top w:val="single" w:sz="4" w:space="0" w:color="000000"/>
              <w:left w:val="single" w:sz="4" w:space="0" w:color="000000"/>
              <w:bottom w:val="single" w:sz="4" w:space="0" w:color="000000"/>
            </w:tcBorders>
            <w:shd w:val="clear" w:color="auto" w:fill="auto"/>
          </w:tcPr>
          <w:p w14:paraId="6C151F1E" w14:textId="77777777" w:rsidR="003F40C8" w:rsidRPr="003F40C8" w:rsidRDefault="003F40C8" w:rsidP="003F40C8">
            <w:pPr>
              <w:suppressAutoHyphens/>
              <w:autoSpaceDE w:val="0"/>
              <w:ind w:right="21"/>
              <w:rPr>
                <w:lang w:eastAsia="zh-CN"/>
              </w:rPr>
            </w:pPr>
            <w:r w:rsidRPr="003F40C8">
              <w:rPr>
                <w:lang w:eastAsia="zh-CN"/>
              </w:rPr>
              <w:t>Hátsókert szélességének legkisebb mérete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157A435" w14:textId="77777777" w:rsidR="003F40C8" w:rsidRPr="003F40C8" w:rsidRDefault="003F40C8" w:rsidP="003F40C8">
            <w:pPr>
              <w:suppressAutoHyphens/>
              <w:autoSpaceDE w:val="0"/>
              <w:ind w:right="21"/>
              <w:jc w:val="center"/>
              <w:rPr>
                <w:color w:val="000000"/>
                <w:lang w:eastAsia="zh-CN"/>
              </w:rPr>
            </w:pPr>
            <w:r w:rsidRPr="003F40C8">
              <w:rPr>
                <w:lang w:eastAsia="zh-CN"/>
              </w:rPr>
              <w:t>6 m</w:t>
            </w:r>
          </w:p>
        </w:tc>
      </w:tr>
      <w:tr w:rsidR="003F40C8" w:rsidRPr="003F40C8" w14:paraId="5DA7F5A8" w14:textId="77777777" w:rsidTr="00C12CEB">
        <w:tc>
          <w:tcPr>
            <w:tcW w:w="514" w:type="dxa"/>
            <w:tcBorders>
              <w:top w:val="single" w:sz="4" w:space="0" w:color="000000"/>
              <w:left w:val="single" w:sz="4" w:space="0" w:color="000000"/>
              <w:bottom w:val="single" w:sz="4" w:space="0" w:color="000000"/>
            </w:tcBorders>
            <w:shd w:val="clear" w:color="auto" w:fill="auto"/>
          </w:tcPr>
          <w:p w14:paraId="21B01AEB" w14:textId="77777777" w:rsidR="003F40C8" w:rsidRPr="003F40C8" w:rsidRDefault="003F40C8" w:rsidP="003F40C8">
            <w:pPr>
              <w:suppressAutoHyphens/>
              <w:autoSpaceDE w:val="0"/>
              <w:ind w:right="21"/>
              <w:rPr>
                <w:lang w:eastAsia="zh-CN"/>
              </w:rPr>
            </w:pPr>
            <w:r w:rsidRPr="003F40C8">
              <w:rPr>
                <w:lang w:eastAsia="zh-CN"/>
              </w:rPr>
              <w:t>9.</w:t>
            </w:r>
          </w:p>
        </w:tc>
        <w:tc>
          <w:tcPr>
            <w:tcW w:w="3977" w:type="dxa"/>
            <w:tcBorders>
              <w:top w:val="single" w:sz="4" w:space="0" w:color="000000"/>
              <w:left w:val="single" w:sz="4" w:space="0" w:color="000000"/>
              <w:bottom w:val="single" w:sz="4" w:space="0" w:color="000000"/>
            </w:tcBorders>
            <w:shd w:val="clear" w:color="auto" w:fill="auto"/>
          </w:tcPr>
          <w:p w14:paraId="7C0560B4" w14:textId="77777777" w:rsidR="003F40C8" w:rsidRPr="003F40C8" w:rsidRDefault="003F40C8" w:rsidP="003F40C8">
            <w:pPr>
              <w:suppressAutoHyphens/>
              <w:autoSpaceDE w:val="0"/>
              <w:ind w:right="21"/>
              <w:rPr>
                <w:lang w:eastAsia="zh-CN"/>
              </w:rPr>
            </w:pPr>
            <w:r w:rsidRPr="003F40C8">
              <w:rPr>
                <w:lang w:eastAsia="zh-CN"/>
              </w:rPr>
              <w:t>Kialakítható legkisebb zöldfelület mértéke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5BCBD7" w14:textId="77777777" w:rsidR="003F40C8" w:rsidRPr="003F40C8" w:rsidRDefault="003F40C8" w:rsidP="003F40C8">
            <w:pPr>
              <w:suppressAutoHyphens/>
              <w:autoSpaceDE w:val="0"/>
              <w:ind w:right="21"/>
              <w:jc w:val="center"/>
              <w:rPr>
                <w:color w:val="000000"/>
                <w:lang w:eastAsia="zh-CN"/>
              </w:rPr>
            </w:pPr>
            <w:r w:rsidRPr="003F40C8">
              <w:rPr>
                <w:lang w:eastAsia="zh-CN"/>
              </w:rPr>
              <w:t>50 %</w:t>
            </w:r>
          </w:p>
        </w:tc>
      </w:tr>
      <w:tr w:rsidR="003F40C8" w:rsidRPr="003F40C8" w14:paraId="15CFCD5B" w14:textId="77777777" w:rsidTr="00C12CEB">
        <w:tc>
          <w:tcPr>
            <w:tcW w:w="514" w:type="dxa"/>
            <w:tcBorders>
              <w:top w:val="single" w:sz="4" w:space="0" w:color="000000"/>
              <w:left w:val="single" w:sz="4" w:space="0" w:color="000000"/>
              <w:bottom w:val="single" w:sz="4" w:space="0" w:color="000000"/>
            </w:tcBorders>
            <w:shd w:val="clear" w:color="auto" w:fill="auto"/>
          </w:tcPr>
          <w:p w14:paraId="0F88264B" w14:textId="77777777" w:rsidR="003F40C8" w:rsidRPr="003F40C8" w:rsidRDefault="003F40C8" w:rsidP="003F40C8">
            <w:pPr>
              <w:suppressAutoHyphens/>
              <w:autoSpaceDE w:val="0"/>
              <w:ind w:right="21"/>
              <w:rPr>
                <w:lang w:eastAsia="zh-CN"/>
              </w:rPr>
            </w:pPr>
            <w:r w:rsidRPr="003F40C8">
              <w:rPr>
                <w:lang w:eastAsia="zh-CN"/>
              </w:rPr>
              <w:t>10.</w:t>
            </w:r>
          </w:p>
        </w:tc>
        <w:tc>
          <w:tcPr>
            <w:tcW w:w="3977" w:type="dxa"/>
            <w:tcBorders>
              <w:top w:val="single" w:sz="4" w:space="0" w:color="000000"/>
              <w:left w:val="single" w:sz="4" w:space="0" w:color="000000"/>
              <w:bottom w:val="single" w:sz="4" w:space="0" w:color="000000"/>
            </w:tcBorders>
            <w:shd w:val="clear" w:color="auto" w:fill="auto"/>
          </w:tcPr>
          <w:p w14:paraId="7531D32D" w14:textId="77777777" w:rsidR="003F40C8" w:rsidRPr="003F40C8" w:rsidRDefault="003F40C8" w:rsidP="003F40C8">
            <w:pPr>
              <w:suppressAutoHyphens/>
              <w:autoSpaceDE w:val="0"/>
              <w:ind w:right="21"/>
              <w:rPr>
                <w:lang w:eastAsia="zh-CN"/>
              </w:rPr>
            </w:pPr>
            <w:r w:rsidRPr="003F40C8">
              <w:rPr>
                <w:lang w:eastAsia="zh-CN"/>
              </w:rPr>
              <w:t>Terepszint alatti építés mértéke és helye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7F4D93" w14:textId="77777777" w:rsidR="003F40C8" w:rsidRPr="003F40C8" w:rsidRDefault="003F40C8" w:rsidP="003F40C8">
            <w:pPr>
              <w:suppressAutoHyphens/>
              <w:autoSpaceDE w:val="0"/>
              <w:ind w:right="21"/>
              <w:jc w:val="center"/>
              <w:rPr>
                <w:color w:val="000000"/>
                <w:lang w:eastAsia="zh-CN"/>
              </w:rPr>
            </w:pPr>
            <w:r w:rsidRPr="003F40C8">
              <w:rPr>
                <w:lang w:eastAsia="zh-CN"/>
              </w:rPr>
              <w:t>A beépíthető terület + 30 %</w:t>
            </w:r>
          </w:p>
        </w:tc>
      </w:tr>
    </w:tbl>
    <w:p w14:paraId="6005E470" w14:textId="77777777" w:rsidR="003F40C8" w:rsidRPr="003F40C8" w:rsidRDefault="003F40C8" w:rsidP="003F40C8">
      <w:pPr>
        <w:jc w:val="both"/>
        <w:rPr>
          <w:lang w:eastAsia="zh-CN"/>
        </w:rPr>
      </w:pPr>
    </w:p>
    <w:p w14:paraId="5D19885C" w14:textId="77777777" w:rsidR="003F40C8" w:rsidRPr="003F40C8" w:rsidRDefault="003F40C8" w:rsidP="003F40C8">
      <w:pPr>
        <w:spacing w:after="160" w:line="259" w:lineRule="auto"/>
        <w:rPr>
          <w:rFonts w:asciiTheme="minorHAnsi" w:eastAsiaTheme="minorHAnsi" w:hAnsiTheme="minorHAnsi" w:cstheme="minorBidi"/>
          <w:sz w:val="22"/>
          <w:szCs w:val="22"/>
          <w:lang w:eastAsia="en-US"/>
        </w:rPr>
      </w:pPr>
    </w:p>
    <w:p w14:paraId="704A312E" w14:textId="77777777" w:rsidR="003F40C8" w:rsidRDefault="003F40C8" w:rsidP="003F40C8"/>
    <w:sectPr w:rsidR="003F40C8" w:rsidSect="00E6428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C4409" w14:textId="77777777" w:rsidR="00715591" w:rsidRDefault="00715591" w:rsidP="003B4DD3">
      <w:r>
        <w:separator/>
      </w:r>
    </w:p>
  </w:endnote>
  <w:endnote w:type="continuationSeparator" w:id="0">
    <w:p w14:paraId="652F5CED" w14:textId="77777777" w:rsidR="00715591" w:rsidRDefault="00715591" w:rsidP="003B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C873D" w14:textId="77777777" w:rsidR="00715591" w:rsidRDefault="00715591" w:rsidP="003B4DD3">
      <w:r>
        <w:separator/>
      </w:r>
    </w:p>
  </w:footnote>
  <w:footnote w:type="continuationSeparator" w:id="0">
    <w:p w14:paraId="3138CE53" w14:textId="77777777" w:rsidR="00715591" w:rsidRDefault="00715591" w:rsidP="003B4DD3">
      <w:r>
        <w:continuationSeparator/>
      </w:r>
    </w:p>
  </w:footnote>
  <w:footnote w:id="1">
    <w:p w14:paraId="6EF34845" w14:textId="77777777" w:rsidR="003B4DD3" w:rsidRDefault="003B4DD3" w:rsidP="003B4DD3">
      <w:pPr>
        <w:pStyle w:val="Lbjegyzetszveg"/>
      </w:pPr>
      <w:r>
        <w:rPr>
          <w:rStyle w:val="Lbjegyzet-hivatkozs"/>
        </w:rPr>
        <w:footnoteRef/>
      </w:r>
      <w:r>
        <w:t xml:space="preserve"> Hatályon kívül helyezte az </w:t>
      </w:r>
      <w:r w:rsidRPr="00B44E10">
        <w:t>7/2019. (III.14.)</w:t>
      </w:r>
      <w:r>
        <w:t xml:space="preserve"> </w:t>
      </w:r>
      <w:proofErr w:type="spellStart"/>
      <w:r>
        <w:t>Ör</w:t>
      </w:r>
      <w:proofErr w:type="spellEnd"/>
      <w:r>
        <w:t xml:space="preserve">. 4.§- </w:t>
      </w:r>
      <w:proofErr w:type="gramStart"/>
      <w:r>
        <w:t>a.</w:t>
      </w:r>
      <w:proofErr w:type="gramEnd"/>
      <w:r>
        <w:t xml:space="preserve"> Hatálytalan 2019. március 15-től.</w:t>
      </w:r>
    </w:p>
  </w:footnote>
  <w:footnote w:id="2">
    <w:p w14:paraId="06287B9A" w14:textId="77777777" w:rsidR="003B4DD3" w:rsidRDefault="003B4DD3" w:rsidP="003B4DD3">
      <w:pPr>
        <w:pStyle w:val="Lbjegyzetszveg"/>
      </w:pPr>
      <w:r>
        <w:rPr>
          <w:rStyle w:val="Lbjegyzet-hivatkozs"/>
        </w:rPr>
        <w:footnoteRef/>
      </w:r>
      <w:r>
        <w:t xml:space="preserve"> Hatályon kívül helyezte az </w:t>
      </w:r>
      <w:r w:rsidRPr="00B44E10">
        <w:t>7/2019. (III.14.)</w:t>
      </w:r>
      <w:r>
        <w:t xml:space="preserve"> </w:t>
      </w:r>
      <w:proofErr w:type="spellStart"/>
      <w:r>
        <w:t>Ör</w:t>
      </w:r>
      <w:proofErr w:type="spellEnd"/>
      <w:r>
        <w:t xml:space="preserve">. 4.§- </w:t>
      </w:r>
      <w:proofErr w:type="gramStart"/>
      <w:r>
        <w:t>a.</w:t>
      </w:r>
      <w:proofErr w:type="gramEnd"/>
      <w:r>
        <w:t xml:space="preserve"> Hatálytalan 2019. március 15-től.</w:t>
      </w:r>
    </w:p>
  </w:footnote>
  <w:footnote w:id="3">
    <w:p w14:paraId="5A1A8927" w14:textId="77777777" w:rsidR="003B4DD3" w:rsidRDefault="003B4DD3" w:rsidP="003B4DD3">
      <w:pPr>
        <w:pStyle w:val="Lbjegyzetszveg"/>
      </w:pPr>
      <w:r>
        <w:rPr>
          <w:rStyle w:val="Lbjegyzet-hivatkozs"/>
        </w:rPr>
        <w:footnoteRef/>
      </w:r>
      <w:r>
        <w:t xml:space="preserve"> Hatályon kívül helyezte az </w:t>
      </w:r>
      <w:r w:rsidRPr="00B44E10">
        <w:t>7/2019. (III.14.)</w:t>
      </w:r>
      <w:r>
        <w:t xml:space="preserve"> </w:t>
      </w:r>
      <w:proofErr w:type="spellStart"/>
      <w:r>
        <w:t>Ör</w:t>
      </w:r>
      <w:proofErr w:type="spellEnd"/>
      <w:r>
        <w:t xml:space="preserve">. 4.§- </w:t>
      </w:r>
      <w:proofErr w:type="gramStart"/>
      <w:r>
        <w:t>a.</w:t>
      </w:r>
      <w:proofErr w:type="gramEnd"/>
      <w:r>
        <w:t xml:space="preserve"> Hatálytalan 2019. március 15-től.</w:t>
      </w:r>
    </w:p>
  </w:footnote>
  <w:footnote w:id="4">
    <w:p w14:paraId="470C7E93" w14:textId="77777777" w:rsidR="003B4DD3" w:rsidRDefault="003B4DD3" w:rsidP="003B4DD3">
      <w:pPr>
        <w:pStyle w:val="Lbjegyzetszveg"/>
      </w:pPr>
      <w:r>
        <w:rPr>
          <w:rStyle w:val="Lbjegyzet-hivatkozs"/>
        </w:rPr>
        <w:footnoteRef/>
      </w:r>
      <w:r>
        <w:t xml:space="preserve"> Hatályon kívül helyezte az </w:t>
      </w:r>
      <w:r w:rsidRPr="00B44E10">
        <w:t>7/2019. (III.14.)</w:t>
      </w:r>
      <w:r>
        <w:t xml:space="preserve"> </w:t>
      </w:r>
      <w:proofErr w:type="spellStart"/>
      <w:r>
        <w:t>Ör</w:t>
      </w:r>
      <w:proofErr w:type="spellEnd"/>
      <w:r>
        <w:t xml:space="preserve">. 4.§- </w:t>
      </w:r>
      <w:proofErr w:type="gramStart"/>
      <w:r>
        <w:t>a.</w:t>
      </w:r>
      <w:proofErr w:type="gramEnd"/>
      <w:r>
        <w:t xml:space="preserve"> Hatálytalan 2019. március 15-től.</w:t>
      </w:r>
    </w:p>
  </w:footnote>
  <w:footnote w:id="5">
    <w:p w14:paraId="59C2C29D" w14:textId="77777777" w:rsidR="003F40C8" w:rsidRDefault="003F40C8" w:rsidP="003F40C8">
      <w:pPr>
        <w:pStyle w:val="Lbjegyzetszveg"/>
      </w:pPr>
      <w:r>
        <w:rPr>
          <w:rStyle w:val="Lbjegyzet-hivatkozs"/>
        </w:rPr>
        <w:footnoteRef/>
      </w:r>
      <w:r>
        <w:t xml:space="preserve">  Módosította a 8/2019 (IV.5.) </w:t>
      </w:r>
      <w:proofErr w:type="spellStart"/>
      <w:r>
        <w:t>Ör</w:t>
      </w:r>
      <w:proofErr w:type="spellEnd"/>
      <w:r>
        <w:t>. 2.§-</w:t>
      </w:r>
      <w:proofErr w:type="gramStart"/>
      <w:r>
        <w:t>a.</w:t>
      </w:r>
      <w:proofErr w:type="gramEnd"/>
      <w:r>
        <w:t xml:space="preserve"> </w:t>
      </w:r>
      <w:r w:rsidRPr="00703C43">
        <w:t xml:space="preserve">Hatályos 2019. </w:t>
      </w:r>
      <w:r>
        <w:t>április 20-tól.</w:t>
      </w:r>
    </w:p>
    <w:p w14:paraId="1FB0F2DB" w14:textId="77777777" w:rsidR="003F40C8" w:rsidRDefault="003F40C8" w:rsidP="003F40C8">
      <w:pPr>
        <w:pStyle w:val="Lbjegyzetszveg"/>
      </w:pPr>
    </w:p>
  </w:footnote>
  <w:footnote w:id="6">
    <w:p w14:paraId="62616BA9" w14:textId="77777777" w:rsidR="003F40C8" w:rsidRDefault="003F40C8" w:rsidP="003F40C8">
      <w:pPr>
        <w:pStyle w:val="Lbjegyzetszveg"/>
      </w:pPr>
    </w:p>
  </w:footnote>
  <w:footnote w:id="7">
    <w:p w14:paraId="4E6C23C3" w14:textId="77777777" w:rsidR="003F40C8" w:rsidRDefault="003F40C8" w:rsidP="003F40C8">
      <w:pPr>
        <w:pStyle w:val="Lbjegyzetszveg"/>
      </w:pPr>
      <w:r>
        <w:rPr>
          <w:rStyle w:val="Lbjegyzet-hivatkozs"/>
        </w:rPr>
        <w:footnoteRef/>
      </w:r>
      <w:r>
        <w:t xml:space="preserve"> Hatályon kívül helyezte az </w:t>
      </w:r>
      <w:r w:rsidRPr="00B44E10">
        <w:t>7/2019. (III.14.)</w:t>
      </w:r>
      <w:r>
        <w:t xml:space="preserve"> </w:t>
      </w:r>
      <w:proofErr w:type="spellStart"/>
      <w:r>
        <w:t>Ör</w:t>
      </w:r>
      <w:proofErr w:type="spellEnd"/>
      <w:r>
        <w:t xml:space="preserve">. 12.§- </w:t>
      </w:r>
      <w:proofErr w:type="gramStart"/>
      <w:r>
        <w:t>a.</w:t>
      </w:r>
      <w:proofErr w:type="gramEnd"/>
      <w:r>
        <w:t xml:space="preserve"> Hatálytalan 2019. március 15-től.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D2752"/>
    <w:multiLevelType w:val="hybridMultilevel"/>
    <w:tmpl w:val="C636C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71"/>
    <w:rsid w:val="00006A6D"/>
    <w:rsid w:val="001178A3"/>
    <w:rsid w:val="0014025B"/>
    <w:rsid w:val="001D6E77"/>
    <w:rsid w:val="00323B1C"/>
    <w:rsid w:val="00372CE8"/>
    <w:rsid w:val="003B4DD3"/>
    <w:rsid w:val="003F40C8"/>
    <w:rsid w:val="004665B6"/>
    <w:rsid w:val="005271CF"/>
    <w:rsid w:val="00667D69"/>
    <w:rsid w:val="006D374B"/>
    <w:rsid w:val="00715591"/>
    <w:rsid w:val="009454F1"/>
    <w:rsid w:val="00D915DB"/>
    <w:rsid w:val="00E64281"/>
    <w:rsid w:val="00E71AD3"/>
    <w:rsid w:val="00F938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09F66"/>
  <w15:chartTrackingRefBased/>
  <w15:docId w15:val="{F2387271-67BD-4A33-B320-5BC7EFA2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93871"/>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F93871"/>
    <w:pPr>
      <w:spacing w:after="0" w:line="240" w:lineRule="auto"/>
    </w:pPr>
  </w:style>
  <w:style w:type="character" w:styleId="Hiperhivatkozs">
    <w:name w:val="Hyperlink"/>
    <w:basedOn w:val="Bekezdsalapbettpusa"/>
    <w:uiPriority w:val="99"/>
    <w:unhideWhenUsed/>
    <w:rsid w:val="00E71AD3"/>
    <w:rPr>
      <w:color w:val="0563C1" w:themeColor="hyperlink"/>
      <w:u w:val="single"/>
    </w:rPr>
  </w:style>
  <w:style w:type="character" w:customStyle="1" w:styleId="UnresolvedMention">
    <w:name w:val="Unresolved Mention"/>
    <w:basedOn w:val="Bekezdsalapbettpusa"/>
    <w:uiPriority w:val="99"/>
    <w:semiHidden/>
    <w:unhideWhenUsed/>
    <w:rsid w:val="00E71AD3"/>
    <w:rPr>
      <w:color w:val="605E5C"/>
      <w:shd w:val="clear" w:color="auto" w:fill="E1DFDD"/>
    </w:rPr>
  </w:style>
  <w:style w:type="paragraph" w:styleId="Lbjegyzetszveg">
    <w:name w:val="footnote text"/>
    <w:basedOn w:val="Norml"/>
    <w:link w:val="LbjegyzetszvegChar"/>
    <w:unhideWhenUsed/>
    <w:rsid w:val="003B4DD3"/>
    <w:rPr>
      <w:sz w:val="20"/>
      <w:szCs w:val="20"/>
    </w:rPr>
  </w:style>
  <w:style w:type="character" w:customStyle="1" w:styleId="LbjegyzetszvegChar">
    <w:name w:val="Lábjegyzetszöveg Char"/>
    <w:basedOn w:val="Bekezdsalapbettpusa"/>
    <w:link w:val="Lbjegyzetszveg"/>
    <w:rsid w:val="003B4DD3"/>
    <w:rPr>
      <w:rFonts w:ascii="Times New Roman" w:eastAsia="Times New Roman" w:hAnsi="Times New Roman" w:cs="Times New Roman"/>
      <w:sz w:val="20"/>
      <w:szCs w:val="20"/>
      <w:lang w:eastAsia="hu-HU"/>
    </w:rPr>
  </w:style>
  <w:style w:type="character" w:styleId="Lbjegyzet-hivatkozs">
    <w:name w:val="footnote reference"/>
    <w:rsid w:val="003B4DD3"/>
    <w:rPr>
      <w:vertAlign w:val="superscript"/>
    </w:rPr>
  </w:style>
  <w:style w:type="paragraph" w:styleId="Listaszerbekezds">
    <w:name w:val="List Paragraph"/>
    <w:basedOn w:val="Norml"/>
    <w:uiPriority w:val="34"/>
    <w:qFormat/>
    <w:rsid w:val="00E64281"/>
    <w:pPr>
      <w:ind w:left="720"/>
      <w:contextualSpacing/>
    </w:pPr>
  </w:style>
  <w:style w:type="character" w:customStyle="1" w:styleId="apple-converted-space">
    <w:name w:val="apple-converted-space"/>
    <w:basedOn w:val="Bekezdsalapbettpusa"/>
    <w:rsid w:val="00323B1C"/>
  </w:style>
  <w:style w:type="paragraph" w:styleId="NormlWeb">
    <w:name w:val="Normal (Web)"/>
    <w:basedOn w:val="Norml"/>
    <w:rsid w:val="00323B1C"/>
    <w:pPr>
      <w:spacing w:before="280" w:after="280"/>
    </w:pPr>
    <w:rPr>
      <w:lang w:eastAsia="zh-CN"/>
    </w:rPr>
  </w:style>
  <w:style w:type="paragraph" w:customStyle="1" w:styleId="Default">
    <w:name w:val="Default"/>
    <w:rsid w:val="003F40C8"/>
    <w:pPr>
      <w:suppressAutoHyphens/>
      <w:autoSpaceDE w:val="0"/>
      <w:spacing w:after="0" w:line="240" w:lineRule="auto"/>
    </w:pPr>
    <w:rPr>
      <w:rFonts w:ascii="Times New Roman" w:eastAsia="Times New Roman"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843</Words>
  <Characters>5823</Characters>
  <Application>Microsoft Office Word</Application>
  <DocSecurity>0</DocSecurity>
  <Lines>48</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Bognár Ottó</dc:creator>
  <cp:keywords/>
  <dc:description/>
  <cp:lastModifiedBy>Bognár Ottó</cp:lastModifiedBy>
  <cp:revision>2</cp:revision>
  <dcterms:created xsi:type="dcterms:W3CDTF">2022-02-02T13:25:00Z</dcterms:created>
  <dcterms:modified xsi:type="dcterms:W3CDTF">2022-02-02T13:25:00Z</dcterms:modified>
</cp:coreProperties>
</file>