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017" w:rsidRDefault="00C52017" w:rsidP="008022BB">
      <w:pPr>
        <w:spacing w:after="0" w:line="240" w:lineRule="auto"/>
        <w:jc w:val="center"/>
        <w:rPr>
          <w:rFonts w:ascii="Times New Roman" w:hAnsi="Times New Roman" w:cs="Times New Roman"/>
          <w:b/>
        </w:rPr>
      </w:pPr>
      <w:bookmarkStart w:id="0" w:name="_GoBack"/>
      <w:bookmarkEnd w:id="0"/>
    </w:p>
    <w:p w:rsidR="00A73EFF" w:rsidRPr="00FD72FB" w:rsidRDefault="008022BB" w:rsidP="008022BB">
      <w:pPr>
        <w:spacing w:after="0" w:line="240" w:lineRule="auto"/>
        <w:jc w:val="center"/>
        <w:rPr>
          <w:rFonts w:ascii="Times New Roman" w:hAnsi="Times New Roman" w:cs="Times New Roman"/>
          <w:b/>
        </w:rPr>
      </w:pPr>
      <w:r w:rsidRPr="00FD72FB">
        <w:rPr>
          <w:rFonts w:ascii="Times New Roman" w:hAnsi="Times New Roman" w:cs="Times New Roman"/>
          <w:b/>
        </w:rPr>
        <w:t>Lakóhelyi környezet állapota – Intézkedési Terv</w:t>
      </w:r>
    </w:p>
    <w:p w:rsidR="008022BB" w:rsidRDefault="008022BB" w:rsidP="008022BB">
      <w:pPr>
        <w:spacing w:after="0" w:line="240" w:lineRule="auto"/>
        <w:jc w:val="center"/>
        <w:rPr>
          <w:rFonts w:ascii="Times New Roman" w:hAnsi="Times New Roman" w:cs="Times New Roman"/>
        </w:rPr>
      </w:pPr>
    </w:p>
    <w:tbl>
      <w:tblPr>
        <w:tblStyle w:val="Rcsostblzat"/>
        <w:tblW w:w="15701" w:type="dxa"/>
        <w:tblLayout w:type="fixed"/>
        <w:tblLook w:val="04A0" w:firstRow="1" w:lastRow="0" w:firstColumn="1" w:lastColumn="0" w:noHBand="0" w:noVBand="1"/>
      </w:tblPr>
      <w:tblGrid>
        <w:gridCol w:w="828"/>
        <w:gridCol w:w="2115"/>
        <w:gridCol w:w="2268"/>
        <w:gridCol w:w="3261"/>
        <w:gridCol w:w="1277"/>
        <w:gridCol w:w="2408"/>
        <w:gridCol w:w="1701"/>
        <w:gridCol w:w="1843"/>
      </w:tblGrid>
      <w:tr w:rsidR="00526150" w:rsidTr="00707A86">
        <w:tc>
          <w:tcPr>
            <w:tcW w:w="828"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 sorszáma</w:t>
            </w:r>
          </w:p>
        </w:tc>
        <w:tc>
          <w:tcPr>
            <w:tcW w:w="2115"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 megnevezése</w:t>
            </w:r>
          </w:p>
        </w:tc>
        <w:tc>
          <w:tcPr>
            <w:tcW w:w="2268"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Intézkedéssel elérni kívánt cél</w:t>
            </w:r>
          </w:p>
        </w:tc>
        <w:tc>
          <w:tcPr>
            <w:tcW w:w="3261"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Az intézkedés tartalma</w:t>
            </w:r>
          </w:p>
        </w:tc>
        <w:tc>
          <w:tcPr>
            <w:tcW w:w="1277"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 megvalósításának határideje</w:t>
            </w:r>
          </w:p>
        </w:tc>
        <w:tc>
          <w:tcPr>
            <w:tcW w:w="2408"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 megvalósításához szükséges erőforrások (humán, pénzügyi, technikai)</w:t>
            </w:r>
          </w:p>
        </w:tc>
        <w:tc>
          <w:tcPr>
            <w:tcW w:w="1701" w:type="dxa"/>
          </w:tcPr>
          <w:p w:rsidR="00526150" w:rsidRPr="00FD72FB" w:rsidRDefault="00526150" w:rsidP="008022BB">
            <w:pPr>
              <w:jc w:val="center"/>
              <w:rPr>
                <w:rFonts w:ascii="Times New Roman" w:hAnsi="Times New Roman" w:cs="Times New Roman"/>
                <w:b/>
                <w:sz w:val="20"/>
                <w:szCs w:val="20"/>
              </w:rPr>
            </w:pPr>
            <w:r w:rsidRPr="00FD72FB">
              <w:rPr>
                <w:rFonts w:ascii="Times New Roman" w:hAnsi="Times New Roman" w:cs="Times New Roman"/>
                <w:b/>
                <w:sz w:val="20"/>
                <w:szCs w:val="20"/>
              </w:rPr>
              <w:t>Intézkedés eredményességének fenntarthatósága</w:t>
            </w:r>
          </w:p>
        </w:tc>
        <w:tc>
          <w:tcPr>
            <w:tcW w:w="1843" w:type="dxa"/>
          </w:tcPr>
          <w:p w:rsidR="00526150" w:rsidRPr="00FD72FB" w:rsidRDefault="00526150" w:rsidP="008022BB">
            <w:pPr>
              <w:jc w:val="center"/>
              <w:rPr>
                <w:rFonts w:ascii="Times New Roman" w:hAnsi="Times New Roman" w:cs="Times New Roman"/>
                <w:b/>
                <w:sz w:val="20"/>
                <w:szCs w:val="20"/>
              </w:rPr>
            </w:pPr>
            <w:r>
              <w:rPr>
                <w:rFonts w:ascii="Times New Roman" w:hAnsi="Times New Roman" w:cs="Times New Roman"/>
                <w:b/>
                <w:sz w:val="20"/>
                <w:szCs w:val="20"/>
              </w:rPr>
              <w:t>Bekerülési költség</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1.</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csapadékvíz okozta károk megelőzése</w:t>
            </w:r>
          </w:p>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p>
          <w:p w:rsidR="009E7660" w:rsidRDefault="009E7660" w:rsidP="00CB726C">
            <w:pPr>
              <w:rPr>
                <w:rFonts w:ascii="Times New Roman" w:hAnsi="Times New Roman" w:cs="Times New Roman"/>
              </w:rPr>
            </w:pPr>
          </w:p>
          <w:p w:rsidR="009E7660" w:rsidRDefault="009E7660" w:rsidP="00CB726C">
            <w:pPr>
              <w:rPr>
                <w:rFonts w:ascii="Times New Roman" w:hAnsi="Times New Roman" w:cs="Times New Roman"/>
              </w:rPr>
            </w:pPr>
          </w:p>
          <w:p w:rsidR="009E7660" w:rsidRDefault="009E7660" w:rsidP="009E7660">
            <w:pPr>
              <w:pStyle w:val="Listaszerbekezds"/>
              <w:numPr>
                <w:ilvl w:val="0"/>
                <w:numId w:val="1"/>
              </w:numPr>
              <w:ind w:left="448"/>
              <w:rPr>
                <w:rFonts w:ascii="Times New Roman" w:hAnsi="Times New Roman" w:cs="Times New Roman"/>
              </w:rPr>
            </w:pPr>
            <w:r>
              <w:rPr>
                <w:rFonts w:ascii="Times New Roman" w:hAnsi="Times New Roman" w:cs="Times New Roman"/>
              </w:rPr>
              <w:t>Panoráma u. 42-44. vízelvezetése</w:t>
            </w:r>
          </w:p>
          <w:p w:rsidR="00CB726C" w:rsidRDefault="00CB726C" w:rsidP="00CB726C">
            <w:pPr>
              <w:pStyle w:val="Listaszerbekezds"/>
              <w:numPr>
                <w:ilvl w:val="0"/>
                <w:numId w:val="1"/>
              </w:numPr>
              <w:ind w:left="448"/>
              <w:rPr>
                <w:rFonts w:ascii="Times New Roman" w:hAnsi="Times New Roman" w:cs="Times New Roman"/>
              </w:rPr>
            </w:pPr>
            <w:r>
              <w:rPr>
                <w:rFonts w:ascii="Times New Roman" w:hAnsi="Times New Roman" w:cs="Times New Roman"/>
              </w:rPr>
              <w:t>Alsóhegyi út vízelvezetése</w:t>
            </w:r>
          </w:p>
          <w:p w:rsidR="00CB726C" w:rsidRDefault="009E7660" w:rsidP="009E7660">
            <w:pPr>
              <w:pStyle w:val="Listaszerbekezds"/>
              <w:numPr>
                <w:ilvl w:val="0"/>
                <w:numId w:val="1"/>
              </w:numPr>
              <w:ind w:left="448"/>
              <w:rPr>
                <w:rFonts w:ascii="Times New Roman" w:hAnsi="Times New Roman" w:cs="Times New Roman"/>
              </w:rPr>
            </w:pPr>
            <w:r>
              <w:rPr>
                <w:rFonts w:ascii="Times New Roman" w:hAnsi="Times New Roman" w:cs="Times New Roman"/>
              </w:rPr>
              <w:t>Berkenye köz vízelvezetése</w:t>
            </w:r>
          </w:p>
          <w:p w:rsidR="002314B2" w:rsidRDefault="002314B2" w:rsidP="00F34557">
            <w:pPr>
              <w:pStyle w:val="Listaszerbekezds"/>
              <w:ind w:left="448"/>
              <w:rPr>
                <w:rFonts w:ascii="Times New Roman" w:hAnsi="Times New Roman" w:cs="Times New Roman"/>
              </w:rPr>
            </w:pPr>
          </w:p>
          <w:p w:rsidR="002314B2" w:rsidRDefault="002314B2" w:rsidP="00F34557">
            <w:pPr>
              <w:pStyle w:val="Listaszerbekezds"/>
              <w:ind w:left="448"/>
              <w:rPr>
                <w:rFonts w:ascii="Times New Roman" w:hAnsi="Times New Roman" w:cs="Times New Roman"/>
              </w:rPr>
            </w:pPr>
          </w:p>
          <w:p w:rsidR="002314B2" w:rsidRDefault="002314B2" w:rsidP="00F34557">
            <w:pPr>
              <w:pStyle w:val="Listaszerbekezds"/>
              <w:ind w:left="448"/>
              <w:rPr>
                <w:rFonts w:ascii="Times New Roman" w:hAnsi="Times New Roman" w:cs="Times New Roman"/>
              </w:rPr>
            </w:pPr>
          </w:p>
          <w:p w:rsidR="002314B2" w:rsidRDefault="002314B2" w:rsidP="00F34557">
            <w:pPr>
              <w:pStyle w:val="Listaszerbekezds"/>
              <w:ind w:left="448"/>
              <w:rPr>
                <w:rFonts w:ascii="Times New Roman" w:hAnsi="Times New Roman" w:cs="Times New Roman"/>
              </w:rPr>
            </w:pPr>
          </w:p>
          <w:p w:rsidR="002314B2" w:rsidRPr="002314B2" w:rsidRDefault="002314B2" w:rsidP="002314B2">
            <w:pPr>
              <w:pStyle w:val="Listaszerbekezds"/>
              <w:numPr>
                <w:ilvl w:val="0"/>
                <w:numId w:val="1"/>
              </w:numPr>
              <w:ind w:left="448"/>
              <w:rPr>
                <w:rFonts w:ascii="Times New Roman" w:hAnsi="Times New Roman" w:cs="Times New Roman"/>
              </w:rPr>
            </w:pPr>
            <w:r w:rsidRPr="002314B2">
              <w:rPr>
                <w:rFonts w:ascii="Times New Roman" w:hAnsi="Times New Roman" w:cs="Times New Roman"/>
              </w:rPr>
              <w:t xml:space="preserve">Termál út (volt gyümölcsösből lefolyó csapadékvíz) </w:t>
            </w:r>
          </w:p>
          <w:p w:rsidR="002314B2" w:rsidRPr="009E7660" w:rsidRDefault="002314B2" w:rsidP="002314B2">
            <w:pPr>
              <w:pStyle w:val="Listaszerbekezds"/>
              <w:ind w:left="448"/>
              <w:rPr>
                <w:rFonts w:ascii="Times New Roman" w:hAnsi="Times New Roman" w:cs="Times New Roman"/>
              </w:rPr>
            </w:pPr>
          </w:p>
        </w:tc>
        <w:tc>
          <w:tcPr>
            <w:tcW w:w="2268" w:type="dxa"/>
          </w:tcPr>
          <w:p w:rsidR="00CB726C" w:rsidRDefault="00CB726C" w:rsidP="00CB726C">
            <w:pPr>
              <w:rPr>
                <w:rFonts w:ascii="Times New Roman" w:hAnsi="Times New Roman" w:cs="Times New Roman"/>
              </w:rPr>
            </w:pPr>
            <w:r>
              <w:rPr>
                <w:rFonts w:ascii="Times New Roman" w:hAnsi="Times New Roman" w:cs="Times New Roman"/>
              </w:rPr>
              <w:t xml:space="preserve">csapadékvíz okozta károk csökkenése /megszűnése </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a csapadékvíz lefolyását és károkozását tekintve leginkább veszélyeztetett útszakaszok csapadékvíz elvezetésének megoldása, megfelelő elvezetése, esetleges hasznosítása</w:t>
            </w:r>
          </w:p>
          <w:p w:rsidR="00A05ECE" w:rsidRDefault="00CB726C" w:rsidP="00A05ECE">
            <w:pPr>
              <w:rPr>
                <w:rFonts w:ascii="Times New Roman" w:hAnsi="Times New Roman" w:cs="Times New Roman"/>
              </w:rPr>
            </w:pPr>
            <w:r>
              <w:rPr>
                <w:rFonts w:ascii="Times New Roman" w:hAnsi="Times New Roman" w:cs="Times New Roman"/>
              </w:rPr>
              <w:t xml:space="preserve">- Panoráma: </w:t>
            </w:r>
            <w:r w:rsidR="009E7660">
              <w:rPr>
                <w:rFonts w:ascii="Times New Roman" w:hAnsi="Times New Roman" w:cs="Times New Roman"/>
              </w:rPr>
              <w:t>a vízgyűjtő akna kialakítására megbízást adtunk Vállalkozónak</w:t>
            </w:r>
          </w:p>
          <w:p w:rsidR="00A05ECE" w:rsidRDefault="00A05ECE" w:rsidP="00A05ECE">
            <w:pPr>
              <w:rPr>
                <w:rFonts w:ascii="Times New Roman" w:hAnsi="Times New Roman" w:cs="Times New Roman"/>
              </w:rPr>
            </w:pPr>
            <w:r>
              <w:rPr>
                <w:rFonts w:ascii="Times New Roman" w:hAnsi="Times New Roman" w:cs="Times New Roman"/>
              </w:rPr>
              <w:t>- Alsóhegyi út kivitelezésére árajánlat kérés, amikor a gázvezeték fektetés munkái elkészülnek</w:t>
            </w:r>
          </w:p>
          <w:p w:rsidR="009E7660" w:rsidRDefault="009E7660" w:rsidP="009E7660">
            <w:pPr>
              <w:rPr>
                <w:rFonts w:ascii="Times New Roman" w:hAnsi="Times New Roman" w:cs="Times New Roman"/>
              </w:rPr>
            </w:pPr>
            <w:r>
              <w:rPr>
                <w:rFonts w:ascii="Times New Roman" w:hAnsi="Times New Roman" w:cs="Times New Roman"/>
              </w:rPr>
              <w:t xml:space="preserve">- Berkenye köz: Ingatlantulajdonosok </w:t>
            </w:r>
            <w:r w:rsidR="00E1271A">
              <w:rPr>
                <w:rFonts w:ascii="Times New Roman" w:hAnsi="Times New Roman" w:cs="Times New Roman"/>
              </w:rPr>
              <w:t xml:space="preserve">írásbeli nyilatkozata, szakértői vélemény és a beérkezett nyilatkozatok  figyelembevételével intézkedés </w:t>
            </w:r>
          </w:p>
          <w:p w:rsidR="002314B2" w:rsidRDefault="002314B2" w:rsidP="00CB726C">
            <w:pPr>
              <w:rPr>
                <w:rFonts w:ascii="Times New Roman" w:hAnsi="Times New Roman" w:cs="Times New Roman"/>
              </w:rPr>
            </w:pPr>
            <w:r>
              <w:rPr>
                <w:rFonts w:ascii="Times New Roman" w:hAnsi="Times New Roman" w:cs="Times New Roman"/>
              </w:rPr>
              <w:t xml:space="preserve">-Termál út: </w:t>
            </w:r>
          </w:p>
          <w:p w:rsidR="002314B2" w:rsidRDefault="002314B2" w:rsidP="00CB726C">
            <w:pPr>
              <w:rPr>
                <w:rFonts w:ascii="Times New Roman" w:hAnsi="Times New Roman" w:cs="Times New Roman"/>
              </w:rPr>
            </w:pPr>
            <w:r>
              <w:rPr>
                <w:rFonts w:ascii="Times New Roman" w:hAnsi="Times New Roman" w:cs="Times New Roman"/>
              </w:rPr>
              <w:t>- Csalogány u. szegély kiépítés</w:t>
            </w:r>
          </w:p>
          <w:p w:rsidR="002314B2" w:rsidRDefault="002314B2" w:rsidP="00CB726C">
            <w:pPr>
              <w:rPr>
                <w:rFonts w:ascii="Times New Roman" w:hAnsi="Times New Roman" w:cs="Times New Roman"/>
              </w:rPr>
            </w:pPr>
            <w:r>
              <w:rPr>
                <w:rFonts w:ascii="Times New Roman" w:hAnsi="Times New Roman" w:cs="Times New Roman"/>
              </w:rPr>
              <w:t>- Földművelő</w:t>
            </w:r>
            <w:r w:rsidR="00F34557">
              <w:rPr>
                <w:rFonts w:ascii="Times New Roman" w:hAnsi="Times New Roman" w:cs="Times New Roman"/>
              </w:rPr>
              <w:t>:</w:t>
            </w:r>
            <w:r>
              <w:rPr>
                <w:rFonts w:ascii="Times New Roman" w:hAnsi="Times New Roman" w:cs="Times New Roman"/>
              </w:rPr>
              <w:t xml:space="preserve"> </w:t>
            </w:r>
            <w:r w:rsidR="00F34557">
              <w:rPr>
                <w:rFonts w:ascii="Times New Roman" w:hAnsi="Times New Roman" w:cs="Times New Roman"/>
              </w:rPr>
              <w:t>vízfolyás útjának zöldítése</w:t>
            </w:r>
          </w:p>
          <w:p w:rsidR="002314B2" w:rsidRDefault="002314B2" w:rsidP="00CB726C">
            <w:pPr>
              <w:rPr>
                <w:rFonts w:ascii="Times New Roman" w:hAnsi="Times New Roman" w:cs="Times New Roman"/>
              </w:rPr>
            </w:pPr>
            <w:r>
              <w:rPr>
                <w:rFonts w:ascii="Times New Roman" w:hAnsi="Times New Roman" w:cs="Times New Roman"/>
              </w:rPr>
              <w:t xml:space="preserve">- csapadékvíz gyűjtő akna és iszapfogó kiépítése </w:t>
            </w:r>
          </w:p>
          <w:p w:rsidR="002314B2" w:rsidRDefault="002314B2" w:rsidP="00CB726C">
            <w:pPr>
              <w:rPr>
                <w:rFonts w:ascii="Times New Roman" w:hAnsi="Times New Roman" w:cs="Times New Roman"/>
              </w:rPr>
            </w:pPr>
            <w:r>
              <w:rPr>
                <w:rFonts w:ascii="Times New Roman" w:hAnsi="Times New Roman" w:cs="Times New Roman"/>
              </w:rPr>
              <w:t xml:space="preserve">- </w:t>
            </w:r>
            <w:r w:rsidR="00F34557">
              <w:rPr>
                <w:rFonts w:ascii="Times New Roman" w:hAnsi="Times New Roman" w:cs="Times New Roman"/>
              </w:rPr>
              <w:t xml:space="preserve">rézsű betelepítése kúszócserjével </w:t>
            </w:r>
          </w:p>
          <w:p w:rsidR="009E7660" w:rsidRDefault="009E7660" w:rsidP="00CB726C">
            <w:pPr>
              <w:rPr>
                <w:rFonts w:ascii="Times New Roman" w:hAnsi="Times New Roman" w:cs="Times New Roman"/>
              </w:rPr>
            </w:pPr>
          </w:p>
        </w:tc>
        <w:tc>
          <w:tcPr>
            <w:tcW w:w="1277" w:type="dxa"/>
          </w:tcPr>
          <w:p w:rsidR="00CB726C" w:rsidRDefault="00CB726C" w:rsidP="00CB726C">
            <w:pPr>
              <w:jc w:val="center"/>
              <w:rPr>
                <w:rFonts w:ascii="Times New Roman" w:hAnsi="Times New Roman" w:cs="Times New Roman"/>
              </w:rPr>
            </w:pPr>
            <w:r>
              <w:rPr>
                <w:rFonts w:ascii="Times New Roman" w:hAnsi="Times New Roman" w:cs="Times New Roman"/>
              </w:rPr>
              <w:t>folyamatos</w:t>
            </w: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516285" w:rsidRDefault="00516285" w:rsidP="00516285">
            <w:pPr>
              <w:jc w:val="center"/>
              <w:rPr>
                <w:rFonts w:ascii="Times New Roman" w:hAnsi="Times New Roman" w:cs="Times New Roman"/>
              </w:rPr>
            </w:pPr>
            <w:r>
              <w:rPr>
                <w:rFonts w:ascii="Times New Roman" w:hAnsi="Times New Roman" w:cs="Times New Roman"/>
              </w:rPr>
              <w:t>2017.12.</w:t>
            </w:r>
            <w:r w:rsidR="00E1271A">
              <w:rPr>
                <w:rFonts w:ascii="Times New Roman" w:hAnsi="Times New Roman" w:cs="Times New Roman"/>
              </w:rPr>
              <w:t>07</w:t>
            </w:r>
            <w:r>
              <w:rPr>
                <w:rFonts w:ascii="Times New Roman" w:hAnsi="Times New Roman" w:cs="Times New Roman"/>
              </w:rPr>
              <w:t>.</w:t>
            </w:r>
          </w:p>
          <w:p w:rsidR="00516285" w:rsidRDefault="00516285" w:rsidP="00CB726C">
            <w:pPr>
              <w:jc w:val="center"/>
              <w:rPr>
                <w:rFonts w:ascii="Times New Roman" w:hAnsi="Times New Roman" w:cs="Times New Roman"/>
              </w:rPr>
            </w:pPr>
          </w:p>
          <w:p w:rsidR="00CB726C" w:rsidRDefault="009E7660" w:rsidP="00CB726C">
            <w:pPr>
              <w:jc w:val="center"/>
              <w:rPr>
                <w:rFonts w:ascii="Times New Roman" w:hAnsi="Times New Roman" w:cs="Times New Roman"/>
              </w:rPr>
            </w:pPr>
            <w:r>
              <w:rPr>
                <w:rFonts w:ascii="Times New Roman" w:hAnsi="Times New Roman" w:cs="Times New Roman"/>
              </w:rPr>
              <w:t>2018.08</w:t>
            </w:r>
            <w:r w:rsidR="00CB726C">
              <w:rPr>
                <w:rFonts w:ascii="Times New Roman" w:hAnsi="Times New Roman" w:cs="Times New Roman"/>
              </w:rPr>
              <w:t>.31.</w:t>
            </w: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9E7660" w:rsidP="00CB726C">
            <w:pPr>
              <w:jc w:val="center"/>
              <w:rPr>
                <w:rFonts w:ascii="Times New Roman" w:hAnsi="Times New Roman" w:cs="Times New Roman"/>
              </w:rPr>
            </w:pPr>
            <w:r>
              <w:rPr>
                <w:rFonts w:ascii="Times New Roman" w:hAnsi="Times New Roman" w:cs="Times New Roman"/>
              </w:rPr>
              <w:t>2018</w:t>
            </w:r>
            <w:r w:rsidR="00CB726C">
              <w:rPr>
                <w:rFonts w:ascii="Times New Roman" w:hAnsi="Times New Roman" w:cs="Times New Roman"/>
              </w:rPr>
              <w:t>.</w:t>
            </w:r>
            <w:r>
              <w:rPr>
                <w:rFonts w:ascii="Times New Roman" w:hAnsi="Times New Roman" w:cs="Times New Roman"/>
              </w:rPr>
              <w:t>06.30</w:t>
            </w:r>
            <w:r w:rsidR="00CB726C">
              <w:rPr>
                <w:rFonts w:ascii="Times New Roman" w:hAnsi="Times New Roman" w:cs="Times New Roman"/>
              </w:rPr>
              <w:t>.</w:t>
            </w: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A05ECE" w:rsidP="00A05ECE">
            <w:pPr>
              <w:jc w:val="center"/>
              <w:rPr>
                <w:rFonts w:ascii="Times New Roman" w:hAnsi="Times New Roman" w:cs="Times New Roman"/>
              </w:rPr>
            </w:pPr>
            <w:r>
              <w:rPr>
                <w:rFonts w:ascii="Times New Roman" w:hAnsi="Times New Roman" w:cs="Times New Roman"/>
              </w:rPr>
              <w:t>2018</w:t>
            </w:r>
            <w:r w:rsidR="00CB726C">
              <w:rPr>
                <w:rFonts w:ascii="Times New Roman" w:hAnsi="Times New Roman" w:cs="Times New Roman"/>
              </w:rPr>
              <w:t>.</w:t>
            </w:r>
            <w:r>
              <w:rPr>
                <w:rFonts w:ascii="Times New Roman" w:hAnsi="Times New Roman" w:cs="Times New Roman"/>
              </w:rPr>
              <w:t>09</w:t>
            </w:r>
            <w:r w:rsidR="00CB726C">
              <w:rPr>
                <w:rFonts w:ascii="Times New Roman" w:hAnsi="Times New Roman" w:cs="Times New Roman"/>
              </w:rPr>
              <w:t>.</w:t>
            </w:r>
            <w:r>
              <w:rPr>
                <w:rFonts w:ascii="Times New Roman" w:hAnsi="Times New Roman" w:cs="Times New Roman"/>
              </w:rPr>
              <w:t>30</w:t>
            </w:r>
            <w:r w:rsidR="00CB726C">
              <w:rPr>
                <w:rFonts w:ascii="Times New Roman" w:hAnsi="Times New Roman" w:cs="Times New Roman"/>
              </w:rPr>
              <w:t>.</w:t>
            </w:r>
          </w:p>
          <w:p w:rsidR="002314B2" w:rsidRDefault="002314B2" w:rsidP="00A05ECE">
            <w:pPr>
              <w:jc w:val="center"/>
              <w:rPr>
                <w:rFonts w:ascii="Times New Roman" w:hAnsi="Times New Roman" w:cs="Times New Roman"/>
              </w:rPr>
            </w:pPr>
          </w:p>
          <w:p w:rsidR="002314B2" w:rsidRDefault="002314B2" w:rsidP="00A05ECE">
            <w:pPr>
              <w:jc w:val="center"/>
              <w:rPr>
                <w:rFonts w:ascii="Times New Roman" w:hAnsi="Times New Roman" w:cs="Times New Roman"/>
              </w:rPr>
            </w:pPr>
          </w:p>
          <w:p w:rsidR="002314B2" w:rsidRDefault="002314B2" w:rsidP="002314B2">
            <w:pPr>
              <w:rPr>
                <w:rFonts w:ascii="Times New Roman" w:hAnsi="Times New Roman" w:cs="Times New Roman"/>
              </w:rPr>
            </w:pPr>
            <w:r>
              <w:rPr>
                <w:rFonts w:ascii="Times New Roman" w:hAnsi="Times New Roman" w:cs="Times New Roman"/>
              </w:rPr>
              <w:t>2018.02.20.</w:t>
            </w:r>
          </w:p>
          <w:p w:rsidR="002314B2" w:rsidRDefault="002314B2" w:rsidP="002314B2">
            <w:pPr>
              <w:rPr>
                <w:rFonts w:ascii="Times New Roman" w:hAnsi="Times New Roman" w:cs="Times New Roman"/>
              </w:rPr>
            </w:pPr>
            <w:r>
              <w:rPr>
                <w:rFonts w:ascii="Times New Roman" w:hAnsi="Times New Roman" w:cs="Times New Roman"/>
              </w:rPr>
              <w:t>2018.08.31.</w:t>
            </w:r>
          </w:p>
          <w:p w:rsidR="002314B2" w:rsidRDefault="002314B2" w:rsidP="002314B2">
            <w:pPr>
              <w:rPr>
                <w:rFonts w:ascii="Times New Roman" w:hAnsi="Times New Roman" w:cs="Times New Roman"/>
              </w:rPr>
            </w:pPr>
          </w:p>
          <w:p w:rsidR="002314B2" w:rsidRDefault="002314B2" w:rsidP="002314B2">
            <w:pPr>
              <w:rPr>
                <w:rFonts w:ascii="Times New Roman" w:hAnsi="Times New Roman" w:cs="Times New Roman"/>
              </w:rPr>
            </w:pPr>
            <w:r>
              <w:rPr>
                <w:rFonts w:ascii="Times New Roman" w:hAnsi="Times New Roman" w:cs="Times New Roman"/>
              </w:rPr>
              <w:t>2018.05.31.</w:t>
            </w:r>
          </w:p>
          <w:p w:rsidR="00F34557" w:rsidRDefault="00F34557" w:rsidP="002314B2">
            <w:pPr>
              <w:rPr>
                <w:rFonts w:ascii="Times New Roman" w:hAnsi="Times New Roman" w:cs="Times New Roman"/>
              </w:rPr>
            </w:pPr>
          </w:p>
          <w:p w:rsidR="00F34557" w:rsidRDefault="00F34557" w:rsidP="002314B2">
            <w:pPr>
              <w:rPr>
                <w:rFonts w:ascii="Times New Roman" w:hAnsi="Times New Roman" w:cs="Times New Roman"/>
              </w:rPr>
            </w:pPr>
            <w:r>
              <w:rPr>
                <w:rFonts w:ascii="Times New Roman" w:hAnsi="Times New Roman" w:cs="Times New Roman"/>
              </w:rPr>
              <w:t>2018.06.30.</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a költségvetés terhére</w:t>
            </w:r>
          </w:p>
          <w:p w:rsidR="00CB726C" w:rsidRDefault="00CB726C" w:rsidP="00CB726C">
            <w:pPr>
              <w:rPr>
                <w:rFonts w:ascii="Times New Roman" w:hAnsi="Times New Roman" w:cs="Times New Roman"/>
              </w:rPr>
            </w:pPr>
          </w:p>
        </w:tc>
        <w:tc>
          <w:tcPr>
            <w:tcW w:w="1701" w:type="dxa"/>
          </w:tcPr>
          <w:p w:rsidR="00CB726C" w:rsidRDefault="00CB726C" w:rsidP="00CB726C">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p>
          <w:p w:rsidR="00E1271A" w:rsidRDefault="00E1271A" w:rsidP="00E1271A">
            <w:pPr>
              <w:rPr>
                <w:rFonts w:ascii="Times New Roman" w:hAnsi="Times New Roman" w:cs="Times New Roman"/>
              </w:rPr>
            </w:pPr>
          </w:p>
          <w:p w:rsidR="00E1271A" w:rsidRDefault="00E1271A" w:rsidP="00E1271A">
            <w:pPr>
              <w:rPr>
                <w:rFonts w:ascii="Times New Roman" w:hAnsi="Times New Roman" w:cs="Times New Roman"/>
              </w:rPr>
            </w:pPr>
            <w:r>
              <w:rPr>
                <w:rFonts w:ascii="Times New Roman" w:hAnsi="Times New Roman" w:cs="Times New Roman"/>
              </w:rPr>
              <w:t>Panoráma út:</w:t>
            </w:r>
          </w:p>
          <w:p w:rsidR="00E1271A" w:rsidRDefault="00E1271A" w:rsidP="00E1271A">
            <w:pPr>
              <w:rPr>
                <w:rFonts w:ascii="Times New Roman" w:hAnsi="Times New Roman" w:cs="Times New Roman"/>
              </w:rPr>
            </w:pPr>
            <w:r>
              <w:rPr>
                <w:rFonts w:ascii="Times New Roman" w:hAnsi="Times New Roman" w:cs="Times New Roman"/>
              </w:rPr>
              <w:t xml:space="preserve">nettó: 295 eFt  </w:t>
            </w:r>
          </w:p>
          <w:p w:rsidR="00CB726C" w:rsidRDefault="00CB726C" w:rsidP="00CB726C">
            <w:pPr>
              <w:rPr>
                <w:rFonts w:ascii="Times New Roman" w:hAnsi="Times New Roman" w:cs="Times New Roman"/>
              </w:rPr>
            </w:pPr>
            <w:r>
              <w:rPr>
                <w:rFonts w:ascii="Times New Roman" w:hAnsi="Times New Roman" w:cs="Times New Roman"/>
              </w:rPr>
              <w:t>Alsóhegyi út:</w:t>
            </w:r>
          </w:p>
          <w:p w:rsidR="00E1271A" w:rsidRDefault="00CB726C" w:rsidP="00E1271A">
            <w:pPr>
              <w:rPr>
                <w:rFonts w:ascii="Times New Roman" w:hAnsi="Times New Roman" w:cs="Times New Roman"/>
              </w:rPr>
            </w:pPr>
            <w:r>
              <w:rPr>
                <w:rFonts w:ascii="Times New Roman" w:hAnsi="Times New Roman" w:cs="Times New Roman"/>
              </w:rPr>
              <w:t>nettó 26,5 millió Ft</w:t>
            </w:r>
          </w:p>
          <w:p w:rsidR="00F34557" w:rsidRDefault="00F34557" w:rsidP="00E1271A">
            <w:pPr>
              <w:rPr>
                <w:rFonts w:ascii="Times New Roman" w:hAnsi="Times New Roman" w:cs="Times New Roman"/>
              </w:rPr>
            </w:pPr>
          </w:p>
          <w:p w:rsidR="00F34557" w:rsidRDefault="00F34557" w:rsidP="00E1271A">
            <w:pPr>
              <w:rPr>
                <w:rFonts w:ascii="Times New Roman" w:hAnsi="Times New Roman" w:cs="Times New Roman"/>
              </w:rPr>
            </w:pPr>
          </w:p>
          <w:p w:rsidR="00E1271A" w:rsidRDefault="00E1271A" w:rsidP="00E1271A">
            <w:pPr>
              <w:rPr>
                <w:rFonts w:ascii="Times New Roman" w:hAnsi="Times New Roman" w:cs="Times New Roman"/>
              </w:rPr>
            </w:pPr>
            <w:r>
              <w:rPr>
                <w:rFonts w:ascii="Times New Roman" w:hAnsi="Times New Roman" w:cs="Times New Roman"/>
              </w:rPr>
              <w:t>Berkenye köz: nettó</w:t>
            </w:r>
          </w:p>
          <w:p w:rsidR="00E1271A" w:rsidRDefault="00E1271A" w:rsidP="00E1271A">
            <w:pPr>
              <w:rPr>
                <w:rFonts w:ascii="Times New Roman" w:hAnsi="Times New Roman" w:cs="Times New Roman"/>
              </w:rPr>
            </w:pPr>
            <w:r>
              <w:rPr>
                <w:rFonts w:ascii="Times New Roman" w:hAnsi="Times New Roman" w:cs="Times New Roman"/>
              </w:rPr>
              <w:t>7 millió Ft</w:t>
            </w:r>
          </w:p>
          <w:p w:rsidR="00CB726C" w:rsidRDefault="00CB726C" w:rsidP="00CB726C">
            <w:pPr>
              <w:rPr>
                <w:rFonts w:ascii="Times New Roman" w:hAnsi="Times New Roman" w:cs="Times New Roman"/>
              </w:rPr>
            </w:pPr>
          </w:p>
          <w:p w:rsidR="00F34557" w:rsidRDefault="00F34557" w:rsidP="00F34557">
            <w:pPr>
              <w:rPr>
                <w:rFonts w:ascii="Times New Roman" w:hAnsi="Times New Roman" w:cs="Times New Roman"/>
              </w:rPr>
            </w:pPr>
            <w:r>
              <w:rPr>
                <w:rFonts w:ascii="Times New Roman" w:hAnsi="Times New Roman" w:cs="Times New Roman"/>
              </w:rPr>
              <w:t xml:space="preserve">Termál út: </w:t>
            </w:r>
          </w:p>
          <w:p w:rsidR="00F34557" w:rsidRDefault="00F34557" w:rsidP="00F34557">
            <w:pPr>
              <w:rPr>
                <w:rFonts w:ascii="Times New Roman" w:hAnsi="Times New Roman" w:cs="Times New Roman"/>
              </w:rPr>
            </w:pPr>
            <w:r>
              <w:rPr>
                <w:rFonts w:ascii="Times New Roman" w:hAnsi="Times New Roman" w:cs="Times New Roman"/>
              </w:rPr>
              <w:t xml:space="preserve">Önkormányzatot a Csalogány utcában 50 fm </w:t>
            </w:r>
          </w:p>
          <w:p w:rsidR="00F34557" w:rsidRDefault="00F34557" w:rsidP="00F34557">
            <w:pPr>
              <w:rPr>
                <w:rFonts w:ascii="Times New Roman" w:hAnsi="Times New Roman" w:cs="Times New Roman"/>
              </w:rPr>
            </w:pPr>
            <w:r>
              <w:rPr>
                <w:rFonts w:ascii="Times New Roman" w:hAnsi="Times New Roman" w:cs="Times New Roman"/>
              </w:rPr>
              <w:t>útszegélyezés költsége terheli, nettó :180 eFt</w:t>
            </w:r>
          </w:p>
          <w:p w:rsidR="00F34557" w:rsidRDefault="00F34557" w:rsidP="00CB726C">
            <w:pPr>
              <w:rPr>
                <w:rFonts w:ascii="Times New Roman" w:hAnsi="Times New Roman" w:cs="Times New Roman"/>
              </w:rPr>
            </w:pPr>
            <w:r>
              <w:rPr>
                <w:rFonts w:ascii="Times New Roman" w:hAnsi="Times New Roman" w:cs="Times New Roman"/>
              </w:rPr>
              <w:t>+ iszapfogó és csapadékvíz tartály terveztetése, kivitelezése + cserjék ára</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2.</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parkolási problémák megoldása</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 xml:space="preserve">megfelelő mennyiségű parkolóhely </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 xml:space="preserve">a jelenlegi parkoló hiány csökkentése ahol megfelelő számú parkoló kialakítása </w:t>
            </w:r>
            <w:r>
              <w:rPr>
                <w:rFonts w:ascii="Times New Roman" w:hAnsi="Times New Roman" w:cs="Times New Roman"/>
              </w:rPr>
              <w:lastRenderedPageBreak/>
              <w:t>szükséges</w:t>
            </w:r>
          </w:p>
          <w:p w:rsidR="00CB726C" w:rsidRPr="00CB726C" w:rsidRDefault="00707A86" w:rsidP="00707A86">
            <w:pPr>
              <w:pStyle w:val="Listaszerbekezds"/>
              <w:ind w:left="34"/>
              <w:rPr>
                <w:rFonts w:ascii="Times New Roman" w:hAnsi="Times New Roman" w:cs="Times New Roman"/>
              </w:rPr>
            </w:pPr>
            <w:r>
              <w:rPr>
                <w:rFonts w:ascii="Times New Roman" w:hAnsi="Times New Roman" w:cs="Times New Roman"/>
              </w:rPr>
              <w:t>I. P</w:t>
            </w:r>
            <w:r w:rsidR="00E1271A">
              <w:rPr>
                <w:rFonts w:ascii="Times New Roman" w:hAnsi="Times New Roman" w:cs="Times New Roman"/>
              </w:rPr>
              <w:t>arkolók</w:t>
            </w:r>
            <w:r>
              <w:rPr>
                <w:rFonts w:ascii="Times New Roman" w:hAnsi="Times New Roman" w:cs="Times New Roman"/>
              </w:rPr>
              <w:t xml:space="preserve"> állapotának,valamint a fizető parkolás visszaállításának felülvizsgálata</w:t>
            </w:r>
          </w:p>
        </w:tc>
        <w:tc>
          <w:tcPr>
            <w:tcW w:w="1277" w:type="dxa"/>
          </w:tcPr>
          <w:p w:rsidR="00CB726C" w:rsidRDefault="00CB726C" w:rsidP="00CB726C">
            <w:pPr>
              <w:jc w:val="center"/>
              <w:rPr>
                <w:rFonts w:ascii="Times New Roman" w:hAnsi="Times New Roman" w:cs="Times New Roman"/>
              </w:rPr>
            </w:pPr>
          </w:p>
          <w:p w:rsidR="00CB726C" w:rsidRDefault="00707A86" w:rsidP="00CB726C">
            <w:pPr>
              <w:jc w:val="center"/>
              <w:rPr>
                <w:rFonts w:ascii="Times New Roman" w:hAnsi="Times New Roman" w:cs="Times New Roman"/>
              </w:rPr>
            </w:pPr>
            <w:r>
              <w:rPr>
                <w:rFonts w:ascii="Times New Roman" w:hAnsi="Times New Roman" w:cs="Times New Roman"/>
              </w:rPr>
              <w:t xml:space="preserve">I. ütem 2018. </w:t>
            </w:r>
            <w:r>
              <w:rPr>
                <w:rFonts w:ascii="Times New Roman" w:hAnsi="Times New Roman" w:cs="Times New Roman"/>
              </w:rPr>
              <w:lastRenderedPageBreak/>
              <w:t>márci</w:t>
            </w:r>
            <w:r w:rsidR="00CB726C">
              <w:rPr>
                <w:rFonts w:ascii="Times New Roman" w:hAnsi="Times New Roman" w:cs="Times New Roman"/>
              </w:rPr>
              <w:t>us</w:t>
            </w:r>
            <w:r>
              <w:rPr>
                <w:rFonts w:ascii="Times New Roman" w:hAnsi="Times New Roman" w:cs="Times New Roman"/>
              </w:rPr>
              <w:t>31.</w:t>
            </w: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r>
              <w:rPr>
                <w:rFonts w:ascii="Times New Roman" w:hAnsi="Times New Roman" w:cs="Times New Roman"/>
              </w:rPr>
              <w:t>2020. dec.</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lastRenderedPageBreak/>
              <w:t xml:space="preserve">pályázati lehetőségek függvényében elsősorban uniós vagy </w:t>
            </w:r>
            <w:r>
              <w:rPr>
                <w:rFonts w:ascii="Times New Roman" w:hAnsi="Times New Roman" w:cs="Times New Roman"/>
              </w:rPr>
              <w:lastRenderedPageBreak/>
              <w:t>kormányzati támogatásból, illetve a költségvetés terhére</w:t>
            </w:r>
          </w:p>
        </w:tc>
        <w:tc>
          <w:tcPr>
            <w:tcW w:w="1701" w:type="dxa"/>
          </w:tcPr>
          <w:p w:rsidR="00CB726C" w:rsidRDefault="00CB726C" w:rsidP="00CB726C">
            <w:pPr>
              <w:rPr>
                <w:rFonts w:ascii="Times New Roman" w:hAnsi="Times New Roman" w:cs="Times New Roman"/>
              </w:rPr>
            </w:pPr>
            <w:r>
              <w:rPr>
                <w:rFonts w:ascii="Times New Roman" w:hAnsi="Times New Roman" w:cs="Times New Roman"/>
              </w:rPr>
              <w:lastRenderedPageBreak/>
              <w:t xml:space="preserve">Önkormányzati döntés alapján folyamatosan </w:t>
            </w:r>
            <w:r>
              <w:rPr>
                <w:rFonts w:ascii="Times New Roman" w:hAnsi="Times New Roman" w:cs="Times New Roman"/>
              </w:rPr>
              <w:lastRenderedPageBreak/>
              <w:t>fenntartható</w:t>
            </w:r>
          </w:p>
        </w:tc>
        <w:tc>
          <w:tcPr>
            <w:tcW w:w="1843" w:type="dxa"/>
          </w:tcPr>
          <w:p w:rsidR="00707A86" w:rsidRDefault="00707A86" w:rsidP="00EF299F">
            <w:pPr>
              <w:rPr>
                <w:rFonts w:ascii="Times New Roman" w:hAnsi="Times New Roman" w:cs="Times New Roman"/>
              </w:rPr>
            </w:pPr>
            <w:r>
              <w:rPr>
                <w:rFonts w:ascii="Times New Roman" w:hAnsi="Times New Roman" w:cs="Times New Roman"/>
              </w:rPr>
              <w:lastRenderedPageBreak/>
              <w:t>Gyógyfürdő téri parkoló felújítása</w:t>
            </w:r>
          </w:p>
          <w:p w:rsidR="00707A86" w:rsidRDefault="00707A86" w:rsidP="00EF299F">
            <w:pPr>
              <w:rPr>
                <w:rFonts w:ascii="Times New Roman" w:hAnsi="Times New Roman" w:cs="Times New Roman"/>
              </w:rPr>
            </w:pPr>
            <w:r>
              <w:rPr>
                <w:rFonts w:ascii="Times New Roman" w:hAnsi="Times New Roman" w:cs="Times New Roman"/>
              </w:rPr>
              <w:t>ca: nettó 78 millió</w:t>
            </w:r>
          </w:p>
          <w:p w:rsidR="00707A86" w:rsidRDefault="00707A86" w:rsidP="00707A86">
            <w:pPr>
              <w:rPr>
                <w:rFonts w:ascii="Times New Roman" w:hAnsi="Times New Roman" w:cs="Times New Roman"/>
              </w:rPr>
            </w:pPr>
            <w:r>
              <w:rPr>
                <w:rFonts w:ascii="Times New Roman" w:hAnsi="Times New Roman" w:cs="Times New Roman"/>
              </w:rPr>
              <w:lastRenderedPageBreak/>
              <w:t>Gyógyfürdő téri elektromos be-kiléptető sorompó és jegyautomata kialakítás ca.: nettó 7 millió</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lastRenderedPageBreak/>
              <w:t>3.</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település K-i részén lévő zöldterületek rendezése</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a település K-i területén lévő zöldterületek rendbetétele</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a település K-i területén lévő zöldterületek rendbetétele, az elhanyagolt területek felszámolása</w:t>
            </w:r>
          </w:p>
        </w:tc>
        <w:tc>
          <w:tcPr>
            <w:tcW w:w="1277" w:type="dxa"/>
          </w:tcPr>
          <w:p w:rsidR="00DB5EDF" w:rsidRDefault="00DB5EDF" w:rsidP="00CB726C">
            <w:pPr>
              <w:jc w:val="center"/>
              <w:rPr>
                <w:rFonts w:ascii="Times New Roman" w:hAnsi="Times New Roman" w:cs="Times New Roman"/>
              </w:rPr>
            </w:pPr>
          </w:p>
          <w:p w:rsidR="00CB726C" w:rsidRDefault="00DB5EDF" w:rsidP="00CB726C">
            <w:pPr>
              <w:jc w:val="center"/>
              <w:rPr>
                <w:rFonts w:ascii="Times New Roman" w:hAnsi="Times New Roman" w:cs="Times New Roman"/>
              </w:rPr>
            </w:pPr>
            <w:r>
              <w:rPr>
                <w:rFonts w:ascii="Times New Roman" w:hAnsi="Times New Roman" w:cs="Times New Roman"/>
              </w:rPr>
              <w:t>elkészült</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az érintett ingatlantulajdonosok felszólítása, közmunkaprogramok adta lehetőségek igénybevétele</w:t>
            </w:r>
          </w:p>
        </w:tc>
        <w:tc>
          <w:tcPr>
            <w:tcW w:w="1701" w:type="dxa"/>
          </w:tcPr>
          <w:p w:rsidR="00CB726C" w:rsidRDefault="00CB726C" w:rsidP="00CB726C">
            <w:pPr>
              <w:rPr>
                <w:rFonts w:ascii="Times New Roman" w:hAnsi="Times New Roman" w:cs="Times New Roman"/>
              </w:rPr>
            </w:pPr>
            <w:r w:rsidRPr="00E33713">
              <w:rPr>
                <w:rFonts w:ascii="Times New Roman" w:hAnsi="Times New Roman" w:cs="Times New Roman"/>
              </w:rPr>
              <w:t>ingatlan</w:t>
            </w:r>
            <w:r w:rsidR="00707A86">
              <w:rPr>
                <w:rFonts w:ascii="Times New Roman" w:hAnsi="Times New Roman" w:cs="Times New Roman"/>
              </w:rPr>
              <w:t xml:space="preserve"> </w:t>
            </w:r>
            <w:r w:rsidRPr="00E33713">
              <w:rPr>
                <w:rFonts w:ascii="Times New Roman" w:hAnsi="Times New Roman" w:cs="Times New Roman"/>
              </w:rPr>
              <w:t>tulajdonosok, kötelezettséget vállalhatnak a fenntartásra</w:t>
            </w:r>
          </w:p>
        </w:tc>
        <w:tc>
          <w:tcPr>
            <w:tcW w:w="1843" w:type="dxa"/>
          </w:tcPr>
          <w:p w:rsidR="00CB726C" w:rsidRDefault="00CB726C" w:rsidP="00EF299F">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4.</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zártkerti és külterületi utak rendbetétele</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a zártkerti és külterületi utak rendbetétele, közlekedési feltételek javítása</w:t>
            </w:r>
          </w:p>
          <w:p w:rsidR="00CB726C" w:rsidRDefault="00CB726C" w:rsidP="00CB726C">
            <w:pPr>
              <w:rPr>
                <w:rFonts w:ascii="Times New Roman" w:hAnsi="Times New Roman" w:cs="Times New Roman"/>
              </w:rPr>
            </w:pPr>
          </w:p>
        </w:tc>
        <w:tc>
          <w:tcPr>
            <w:tcW w:w="3261" w:type="dxa"/>
          </w:tcPr>
          <w:p w:rsidR="00CB726C" w:rsidRDefault="00CB726C" w:rsidP="00CB726C">
            <w:pPr>
              <w:rPr>
                <w:rFonts w:ascii="Times New Roman" w:hAnsi="Times New Roman" w:cs="Times New Roman"/>
              </w:rPr>
            </w:pPr>
            <w:r>
              <w:rPr>
                <w:rFonts w:ascii="Times New Roman" w:hAnsi="Times New Roman" w:cs="Times New Roman"/>
              </w:rPr>
              <w:t>a zártkerti és külterületi utak rendbetétele, közlekedési feltételek javítása</w:t>
            </w:r>
          </w:p>
          <w:p w:rsidR="00CB726C" w:rsidRDefault="00CB726C" w:rsidP="00CB726C">
            <w:pPr>
              <w:rPr>
                <w:rFonts w:ascii="Times New Roman" w:hAnsi="Times New Roman" w:cs="Times New Roman"/>
              </w:rPr>
            </w:pPr>
          </w:p>
          <w:p w:rsidR="00CB726C" w:rsidRDefault="00CB726C" w:rsidP="00CB726C">
            <w:pPr>
              <w:pStyle w:val="Listaszerbekezds"/>
              <w:numPr>
                <w:ilvl w:val="0"/>
                <w:numId w:val="7"/>
              </w:numPr>
              <w:rPr>
                <w:rFonts w:ascii="Times New Roman" w:hAnsi="Times New Roman" w:cs="Times New Roman"/>
              </w:rPr>
            </w:pPr>
            <w:r>
              <w:rPr>
                <w:rFonts w:ascii="Times New Roman" w:hAnsi="Times New Roman" w:cs="Times New Roman"/>
              </w:rPr>
              <w:t>ütem: Banyavölgy, Világoshegy útjai</w:t>
            </w:r>
          </w:p>
          <w:p w:rsidR="00DB5EDF" w:rsidRDefault="00DB5EDF" w:rsidP="00DB5EDF">
            <w:pPr>
              <w:pStyle w:val="Listaszerbekezds"/>
              <w:rPr>
                <w:rFonts w:ascii="Times New Roman" w:hAnsi="Times New Roman" w:cs="Times New Roman"/>
              </w:rPr>
            </w:pPr>
          </w:p>
          <w:p w:rsidR="00CB726C" w:rsidRPr="006A4CF2" w:rsidRDefault="00CB726C" w:rsidP="00CB726C">
            <w:pPr>
              <w:pStyle w:val="Listaszerbekezds"/>
              <w:numPr>
                <w:ilvl w:val="0"/>
                <w:numId w:val="7"/>
              </w:numPr>
              <w:rPr>
                <w:rFonts w:ascii="Times New Roman" w:hAnsi="Times New Roman" w:cs="Times New Roman"/>
              </w:rPr>
            </w:pPr>
            <w:r>
              <w:rPr>
                <w:rFonts w:ascii="Times New Roman" w:hAnsi="Times New Roman" w:cs="Times New Roman"/>
              </w:rPr>
              <w:t>Csönte pusztai út, komári út</w:t>
            </w:r>
          </w:p>
        </w:tc>
        <w:tc>
          <w:tcPr>
            <w:tcW w:w="1277" w:type="dxa"/>
          </w:tcPr>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CB726C">
            <w:pPr>
              <w:jc w:val="center"/>
              <w:rPr>
                <w:rFonts w:ascii="Times New Roman" w:hAnsi="Times New Roman" w:cs="Times New Roman"/>
              </w:rPr>
            </w:pPr>
          </w:p>
          <w:p w:rsidR="00CB726C" w:rsidRDefault="00CB726C" w:rsidP="00707A86">
            <w:pPr>
              <w:ind w:right="-106"/>
              <w:rPr>
                <w:rFonts w:ascii="Times New Roman" w:hAnsi="Times New Roman" w:cs="Times New Roman"/>
              </w:rPr>
            </w:pPr>
            <w:r>
              <w:rPr>
                <w:rFonts w:ascii="Times New Roman" w:hAnsi="Times New Roman" w:cs="Times New Roman"/>
              </w:rPr>
              <w:t>201</w:t>
            </w:r>
            <w:r w:rsidR="00707A86">
              <w:rPr>
                <w:rFonts w:ascii="Times New Roman" w:hAnsi="Times New Roman" w:cs="Times New Roman"/>
              </w:rPr>
              <w:t>8.05.31.</w:t>
            </w:r>
          </w:p>
          <w:p w:rsidR="00CB726C" w:rsidRDefault="00CB726C" w:rsidP="00CB726C">
            <w:pPr>
              <w:rPr>
                <w:rFonts w:ascii="Times New Roman" w:hAnsi="Times New Roman" w:cs="Times New Roman"/>
              </w:rPr>
            </w:pPr>
          </w:p>
          <w:p w:rsidR="00DB5EDF" w:rsidRDefault="00DB5EDF" w:rsidP="00707A86">
            <w:pPr>
              <w:rPr>
                <w:rFonts w:ascii="Times New Roman" w:hAnsi="Times New Roman" w:cs="Times New Roman"/>
              </w:rPr>
            </w:pPr>
          </w:p>
          <w:p w:rsidR="00CB726C" w:rsidRDefault="00707A86" w:rsidP="00707A86">
            <w:pPr>
              <w:rPr>
                <w:rFonts w:ascii="Times New Roman" w:hAnsi="Times New Roman" w:cs="Times New Roman"/>
              </w:rPr>
            </w:pPr>
            <w:r>
              <w:rPr>
                <w:rFonts w:ascii="Times New Roman" w:hAnsi="Times New Roman" w:cs="Times New Roman"/>
              </w:rPr>
              <w:t>2018.09.30.</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közmunkaprogram adta lehetőségek figyelembevételével munkaügyi támogatásból, illetve a Karos-Park Kft. közreműködésével</w:t>
            </w:r>
          </w:p>
          <w:p w:rsidR="00CB726C" w:rsidRDefault="00CB726C" w:rsidP="00CB726C">
            <w:pPr>
              <w:rPr>
                <w:rFonts w:ascii="Times New Roman" w:hAnsi="Times New Roman" w:cs="Times New Roman"/>
              </w:rPr>
            </w:pPr>
          </w:p>
        </w:tc>
        <w:tc>
          <w:tcPr>
            <w:tcW w:w="1701" w:type="dxa"/>
          </w:tcPr>
          <w:p w:rsidR="00CB726C" w:rsidRDefault="00CB726C" w:rsidP="00CB726C">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CB726C">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5.</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barnamezős területek hasznosítása</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leromlott területek újrahasznosítása</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volt TSZ épület, illetve a Behiákban lévő leromlott állapotú használatlan ipari épületek hasznosításának elősegítése, vállalkozók érdekelté tételével, vagy önkormányzat által történő hasznosítással.</w:t>
            </w:r>
          </w:p>
          <w:p w:rsidR="00CB726C" w:rsidRDefault="00CB726C" w:rsidP="00CB726C">
            <w:pPr>
              <w:rPr>
                <w:rFonts w:ascii="Times New Roman" w:hAnsi="Times New Roman" w:cs="Times New Roman"/>
              </w:rPr>
            </w:pPr>
            <w:r>
              <w:rPr>
                <w:rFonts w:ascii="Times New Roman" w:hAnsi="Times New Roman" w:cs="Times New Roman"/>
              </w:rPr>
              <w:t>A volt TSZ épület bérbeadásával kapcsolatban kiírt pályázat eredménytelen volt, így a kedvezőbb bérbeadási feltétek nyújtásával ismételt pályázat kerül kiírásra az épület bérbeadása reményében.</w:t>
            </w:r>
          </w:p>
          <w:p w:rsidR="00CB726C" w:rsidRDefault="00CB726C" w:rsidP="00CB726C">
            <w:pPr>
              <w:rPr>
                <w:rFonts w:ascii="Times New Roman" w:hAnsi="Times New Roman" w:cs="Times New Roman"/>
              </w:rPr>
            </w:pPr>
          </w:p>
        </w:tc>
        <w:tc>
          <w:tcPr>
            <w:tcW w:w="1277" w:type="dxa"/>
          </w:tcPr>
          <w:p w:rsidR="00CB726C" w:rsidRDefault="00CB726C" w:rsidP="00CB726C">
            <w:pPr>
              <w:jc w:val="center"/>
              <w:rPr>
                <w:rFonts w:ascii="Times New Roman" w:hAnsi="Times New Roman" w:cs="Times New Roman"/>
              </w:rPr>
            </w:pPr>
          </w:p>
          <w:p w:rsidR="00CB726C" w:rsidRDefault="00CB726C" w:rsidP="00CB726C">
            <w:pPr>
              <w:rPr>
                <w:rFonts w:ascii="Times New Roman" w:hAnsi="Times New Roman" w:cs="Times New Roman"/>
              </w:rPr>
            </w:pPr>
          </w:p>
          <w:p w:rsidR="00CB726C" w:rsidRDefault="00CB726C" w:rsidP="00CB726C">
            <w:pPr>
              <w:jc w:val="center"/>
              <w:rPr>
                <w:rFonts w:ascii="Times New Roman" w:hAnsi="Times New Roman" w:cs="Times New Roman"/>
              </w:rPr>
            </w:pPr>
            <w:r>
              <w:rPr>
                <w:rFonts w:ascii="Times New Roman" w:hAnsi="Times New Roman" w:cs="Times New Roman"/>
              </w:rPr>
              <w:t>2018. aug.</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a költségvetés terhére, vállalkozók érdekelté tételénél adókedvezménnyel</w:t>
            </w:r>
          </w:p>
          <w:p w:rsidR="00DB5EDF" w:rsidRDefault="00DB5EDF" w:rsidP="00CB726C">
            <w:pPr>
              <w:rPr>
                <w:rFonts w:ascii="Times New Roman" w:hAnsi="Times New Roman" w:cs="Times New Roman"/>
              </w:rPr>
            </w:pPr>
            <w:r>
              <w:rPr>
                <w:rFonts w:ascii="Times New Roman" w:hAnsi="Times New Roman" w:cs="Times New Roman"/>
              </w:rPr>
              <w:t>Pályázat 2017</w:t>
            </w:r>
            <w:r w:rsidR="00CB726C">
              <w:rPr>
                <w:rFonts w:ascii="Times New Roman" w:hAnsi="Times New Roman" w:cs="Times New Roman"/>
              </w:rPr>
              <w:t xml:space="preserve">. évben </w:t>
            </w:r>
            <w:r>
              <w:rPr>
                <w:rFonts w:ascii="Times New Roman" w:hAnsi="Times New Roman" w:cs="Times New Roman"/>
              </w:rPr>
              <w:t>nyert, de az igényelt össze felét kaptuk meg.</w:t>
            </w:r>
            <w:r w:rsidR="00CB726C">
              <w:rPr>
                <w:rFonts w:ascii="Times New Roman" w:hAnsi="Times New Roman" w:cs="Times New Roman"/>
              </w:rPr>
              <w:t xml:space="preserve"> </w:t>
            </w:r>
          </w:p>
          <w:p w:rsidR="00DB5EDF" w:rsidRDefault="00DB5EDF" w:rsidP="00CB726C">
            <w:pPr>
              <w:rPr>
                <w:rFonts w:ascii="Times New Roman" w:hAnsi="Times New Roman" w:cs="Times New Roman"/>
              </w:rPr>
            </w:pPr>
            <w:r>
              <w:rPr>
                <w:rFonts w:ascii="Times New Roman" w:hAnsi="Times New Roman" w:cs="Times New Roman"/>
              </w:rPr>
              <w:t>Kiviteli tervek elkészültek.</w:t>
            </w:r>
          </w:p>
          <w:p w:rsidR="00DB5EDF" w:rsidRDefault="00DB5EDF" w:rsidP="00CB726C">
            <w:pPr>
              <w:rPr>
                <w:rFonts w:ascii="Times New Roman" w:hAnsi="Times New Roman" w:cs="Times New Roman"/>
              </w:rPr>
            </w:pPr>
            <w:r>
              <w:rPr>
                <w:rFonts w:ascii="Times New Roman" w:hAnsi="Times New Roman" w:cs="Times New Roman"/>
              </w:rPr>
              <w:t xml:space="preserve">A csökkentett műszaki tartalom egyeztetése </w:t>
            </w:r>
            <w:r>
              <w:rPr>
                <w:rFonts w:ascii="Times New Roman" w:hAnsi="Times New Roman" w:cs="Times New Roman"/>
              </w:rPr>
              <w:lastRenderedPageBreak/>
              <w:t>MÁK-al</w:t>
            </w:r>
          </w:p>
          <w:p w:rsidR="00DB5EDF" w:rsidRDefault="00DB5EDF" w:rsidP="00CB726C">
            <w:pPr>
              <w:rPr>
                <w:rFonts w:ascii="Times New Roman" w:hAnsi="Times New Roman" w:cs="Times New Roman"/>
              </w:rPr>
            </w:pPr>
            <w:r>
              <w:rPr>
                <w:rFonts w:ascii="Times New Roman" w:hAnsi="Times New Roman" w:cs="Times New Roman"/>
              </w:rPr>
              <w:t>Projekt megvalósítása:</w:t>
            </w:r>
          </w:p>
          <w:p w:rsidR="00CB726C" w:rsidRDefault="00DB5EDF" w:rsidP="00DB5EDF">
            <w:pPr>
              <w:rPr>
                <w:rFonts w:ascii="Times New Roman" w:hAnsi="Times New Roman" w:cs="Times New Roman"/>
              </w:rPr>
            </w:pPr>
            <w:r>
              <w:rPr>
                <w:rFonts w:ascii="Times New Roman" w:hAnsi="Times New Roman" w:cs="Times New Roman"/>
              </w:rPr>
              <w:t>2019</w:t>
            </w:r>
            <w:r w:rsidR="00CB726C">
              <w:rPr>
                <w:rFonts w:ascii="Times New Roman" w:hAnsi="Times New Roman" w:cs="Times New Roman"/>
              </w:rPr>
              <w:t>.</w:t>
            </w:r>
            <w:r>
              <w:rPr>
                <w:rFonts w:ascii="Times New Roman" w:hAnsi="Times New Roman" w:cs="Times New Roman"/>
              </w:rPr>
              <w:t>05</w:t>
            </w:r>
            <w:r w:rsidR="00CB726C">
              <w:rPr>
                <w:rFonts w:ascii="Times New Roman" w:hAnsi="Times New Roman" w:cs="Times New Roman"/>
              </w:rPr>
              <w:t>.31</w:t>
            </w:r>
            <w:r>
              <w:rPr>
                <w:rFonts w:ascii="Times New Roman" w:hAnsi="Times New Roman" w:cs="Times New Roman"/>
              </w:rPr>
              <w:t>.</w:t>
            </w:r>
          </w:p>
        </w:tc>
        <w:tc>
          <w:tcPr>
            <w:tcW w:w="1701" w:type="dxa"/>
          </w:tcPr>
          <w:p w:rsidR="00CB726C" w:rsidRDefault="00CB726C" w:rsidP="00CB726C">
            <w:pPr>
              <w:rPr>
                <w:rFonts w:ascii="Times New Roman" w:hAnsi="Times New Roman" w:cs="Times New Roman"/>
              </w:rPr>
            </w:pPr>
            <w:r>
              <w:rPr>
                <w:rFonts w:ascii="Times New Roman" w:hAnsi="Times New Roman" w:cs="Times New Roman"/>
              </w:rPr>
              <w:lastRenderedPageBreak/>
              <w:t>Önkormányzati döntés alapján folyamatosan fenntartható</w:t>
            </w:r>
          </w:p>
        </w:tc>
        <w:tc>
          <w:tcPr>
            <w:tcW w:w="1843" w:type="dxa"/>
          </w:tcPr>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CB726C" w:rsidRDefault="00CB726C" w:rsidP="00CB726C">
            <w:pPr>
              <w:rPr>
                <w:rFonts w:ascii="Times New Roman" w:hAnsi="Times New Roman" w:cs="Times New Roman"/>
              </w:rPr>
            </w:pPr>
            <w:r>
              <w:rPr>
                <w:rFonts w:ascii="Times New Roman" w:hAnsi="Times New Roman" w:cs="Times New Roman"/>
              </w:rPr>
              <w:t xml:space="preserve">bruttó </w:t>
            </w:r>
            <w:r w:rsidR="00DB5EDF">
              <w:rPr>
                <w:rFonts w:ascii="Times New Roman" w:hAnsi="Times New Roman" w:cs="Times New Roman"/>
              </w:rPr>
              <w:t>98 millió Ft</w:t>
            </w:r>
          </w:p>
          <w:p w:rsidR="00CB726C" w:rsidRDefault="00CB726C" w:rsidP="00CB726C">
            <w:pPr>
              <w:rPr>
                <w:rFonts w:ascii="Times New Roman" w:hAnsi="Times New Roman" w:cs="Times New Roman"/>
              </w:rPr>
            </w:pPr>
            <w:r>
              <w:rPr>
                <w:rFonts w:ascii="Times New Roman" w:hAnsi="Times New Roman" w:cs="Times New Roman"/>
              </w:rPr>
              <w:t>100 % támogatás</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lastRenderedPageBreak/>
              <w:t>6.</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Arborétum 1.és 2. nevű zöldterületekben lévő lehetőségek kihasználása</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turisztikai lehetőséget továbbfejlődése</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Az Arborétum 1. és 2. –ben rejlő további lehetőségek kihasználása, világítás kiépítésével, futópálya kialakításával, utcabútorok felújításával továbbiak elhelyezésével, szökőkút elhelyezése, játszó tér építése, Európa park sétány jellegének erősítése, összekapcsolása az Arborétum 1.-es területtel, Kertmozi felújítása.</w:t>
            </w:r>
          </w:p>
          <w:p w:rsidR="00CB726C" w:rsidRDefault="00CB726C" w:rsidP="00CB726C">
            <w:pPr>
              <w:rPr>
                <w:rFonts w:ascii="Times New Roman" w:hAnsi="Times New Roman" w:cs="Times New Roman"/>
              </w:rPr>
            </w:pPr>
          </w:p>
        </w:tc>
        <w:tc>
          <w:tcPr>
            <w:tcW w:w="1277" w:type="dxa"/>
          </w:tcPr>
          <w:p w:rsidR="00CB726C" w:rsidRDefault="00CB726C" w:rsidP="00CB726C">
            <w:pPr>
              <w:jc w:val="center"/>
              <w:rPr>
                <w:rFonts w:ascii="Times New Roman" w:hAnsi="Times New Roman" w:cs="Times New Roman"/>
              </w:rPr>
            </w:pPr>
            <w:r>
              <w:rPr>
                <w:rFonts w:ascii="Times New Roman" w:hAnsi="Times New Roman" w:cs="Times New Roman"/>
              </w:rPr>
              <w:t>2018. aug.</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w:t>
            </w:r>
          </w:p>
          <w:p w:rsidR="00CB726C" w:rsidRDefault="00CB726C" w:rsidP="00CB726C">
            <w:pPr>
              <w:rPr>
                <w:rFonts w:ascii="Times New Roman" w:hAnsi="Times New Roman" w:cs="Times New Roman"/>
              </w:rPr>
            </w:pPr>
            <w:r>
              <w:rPr>
                <w:rFonts w:ascii="Times New Roman" w:hAnsi="Times New Roman" w:cs="Times New Roman"/>
              </w:rPr>
              <w:t>Pályázat 2016. évben benyújtásra került, jelenleg elbírálás alatt van.</w:t>
            </w:r>
          </w:p>
          <w:p w:rsidR="00CB726C" w:rsidRDefault="00CB726C" w:rsidP="00DB5EDF">
            <w:pPr>
              <w:rPr>
                <w:rFonts w:ascii="Times New Roman" w:hAnsi="Times New Roman" w:cs="Times New Roman"/>
              </w:rPr>
            </w:pPr>
            <w:r>
              <w:rPr>
                <w:rFonts w:ascii="Times New Roman" w:hAnsi="Times New Roman" w:cs="Times New Roman"/>
              </w:rPr>
              <w:t>Támogatás esetén megvalósítás 2018.08.31</w:t>
            </w:r>
            <w:r w:rsidR="00DB5EDF">
              <w:rPr>
                <w:rFonts w:ascii="Times New Roman" w:hAnsi="Times New Roman" w:cs="Times New Roman"/>
              </w:rPr>
              <w:t>.</w:t>
            </w:r>
          </w:p>
          <w:p w:rsidR="007A3F25" w:rsidRDefault="007A3F25" w:rsidP="00DB5EDF">
            <w:pPr>
              <w:rPr>
                <w:rFonts w:ascii="Times New Roman" w:hAnsi="Times New Roman" w:cs="Times New Roman"/>
              </w:rPr>
            </w:pPr>
          </w:p>
        </w:tc>
        <w:tc>
          <w:tcPr>
            <w:tcW w:w="1701" w:type="dxa"/>
          </w:tcPr>
          <w:p w:rsidR="00CB726C" w:rsidRDefault="00CB726C" w:rsidP="00CB726C">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CB726C">
            <w:pPr>
              <w:rPr>
                <w:rFonts w:ascii="Times New Roman" w:hAnsi="Times New Roman" w:cs="Times New Roman"/>
              </w:rPr>
            </w:pPr>
            <w:r>
              <w:rPr>
                <w:rFonts w:ascii="Times New Roman" w:hAnsi="Times New Roman" w:cs="Times New Roman"/>
              </w:rPr>
              <w:t xml:space="preserve">250 millió Ft </w:t>
            </w:r>
          </w:p>
          <w:p w:rsidR="00CB726C" w:rsidRDefault="00CB726C" w:rsidP="00CB726C">
            <w:pPr>
              <w:rPr>
                <w:rFonts w:ascii="Times New Roman" w:hAnsi="Times New Roman" w:cs="Times New Roman"/>
              </w:rPr>
            </w:pPr>
          </w:p>
          <w:p w:rsidR="00CB726C" w:rsidRDefault="00CB726C" w:rsidP="00CB726C">
            <w:pPr>
              <w:rPr>
                <w:rFonts w:ascii="Times New Roman" w:hAnsi="Times New Roman" w:cs="Times New Roman"/>
              </w:rPr>
            </w:pPr>
            <w:r>
              <w:rPr>
                <w:rFonts w:ascii="Times New Roman" w:hAnsi="Times New Roman" w:cs="Times New Roman"/>
              </w:rPr>
              <w:t>100 %-os támogatás</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7.</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 xml:space="preserve">meglévő kerékpárutak összekapcsolása, fejlesztése </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egységes kerékpáros hálózat létrehozása</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a szomszédos települések kerékpárútjainak összekötésével, valamint a településen már kiépített, de nem egységes hálózatot képező kerékpárutak összekötése, akár a meglévő gyalogos utak/járdák kiszélesítésével és vegyes használatúvá tételével, vagy új nyomvonal kijelölésével.</w:t>
            </w:r>
          </w:p>
        </w:tc>
        <w:tc>
          <w:tcPr>
            <w:tcW w:w="1277" w:type="dxa"/>
          </w:tcPr>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DB5EDF" w:rsidRDefault="00DB5EDF" w:rsidP="00CB726C">
            <w:pPr>
              <w:jc w:val="center"/>
              <w:rPr>
                <w:rFonts w:ascii="Times New Roman" w:hAnsi="Times New Roman" w:cs="Times New Roman"/>
              </w:rPr>
            </w:pPr>
          </w:p>
          <w:p w:rsidR="00CB726C" w:rsidRDefault="00DB5EDF" w:rsidP="007A3F25">
            <w:pPr>
              <w:jc w:val="center"/>
              <w:rPr>
                <w:rFonts w:ascii="Times New Roman" w:hAnsi="Times New Roman" w:cs="Times New Roman"/>
              </w:rPr>
            </w:pPr>
            <w:r>
              <w:rPr>
                <w:rFonts w:ascii="Times New Roman" w:hAnsi="Times New Roman" w:cs="Times New Roman"/>
              </w:rPr>
              <w:t>2019</w:t>
            </w:r>
            <w:r w:rsidR="00CB726C">
              <w:rPr>
                <w:rFonts w:ascii="Times New Roman" w:hAnsi="Times New Roman" w:cs="Times New Roman"/>
              </w:rPr>
              <w:t xml:space="preserve">. </w:t>
            </w:r>
            <w:r w:rsidR="007A3F25">
              <w:rPr>
                <w:rFonts w:ascii="Times New Roman" w:hAnsi="Times New Roman" w:cs="Times New Roman"/>
              </w:rPr>
              <w:t>jún</w:t>
            </w:r>
            <w:r w:rsidR="00CB726C">
              <w:rPr>
                <w:rFonts w:ascii="Times New Roman" w:hAnsi="Times New Roman" w:cs="Times New Roman"/>
              </w:rPr>
              <w:t>.</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a költségvetés terhére</w:t>
            </w:r>
          </w:p>
          <w:p w:rsidR="00CB726C" w:rsidRDefault="00CB726C" w:rsidP="00CB726C">
            <w:pPr>
              <w:rPr>
                <w:rFonts w:ascii="Times New Roman" w:hAnsi="Times New Roman" w:cs="Times New Roman"/>
              </w:rPr>
            </w:pPr>
          </w:p>
          <w:p w:rsidR="00CB726C" w:rsidRDefault="00CB726C" w:rsidP="007A3F25">
            <w:pPr>
              <w:rPr>
                <w:rFonts w:ascii="Times New Roman" w:hAnsi="Times New Roman" w:cs="Times New Roman"/>
              </w:rPr>
            </w:pPr>
            <w:r>
              <w:rPr>
                <w:rFonts w:ascii="Times New Roman" w:hAnsi="Times New Roman" w:cs="Times New Roman"/>
              </w:rPr>
              <w:t>Határon átnyú</w:t>
            </w:r>
            <w:r w:rsidR="00DB5EDF">
              <w:rPr>
                <w:rFonts w:ascii="Times New Roman" w:hAnsi="Times New Roman" w:cs="Times New Roman"/>
              </w:rPr>
              <w:t>ló Horvát – Magyar pályázat 2017</w:t>
            </w:r>
            <w:r>
              <w:rPr>
                <w:rFonts w:ascii="Times New Roman" w:hAnsi="Times New Roman" w:cs="Times New Roman"/>
              </w:rPr>
              <w:t xml:space="preserve">. évben </w:t>
            </w:r>
            <w:r w:rsidR="00DB5EDF">
              <w:rPr>
                <w:rFonts w:ascii="Times New Roman" w:hAnsi="Times New Roman" w:cs="Times New Roman"/>
              </w:rPr>
              <w:t>megnyertük.</w:t>
            </w:r>
            <w:r>
              <w:rPr>
                <w:rFonts w:ascii="Times New Roman" w:hAnsi="Times New Roman" w:cs="Times New Roman"/>
              </w:rPr>
              <w:t xml:space="preserve"> </w:t>
            </w:r>
            <w:r w:rsidR="00DB5EDF">
              <w:rPr>
                <w:rFonts w:ascii="Times New Roman" w:hAnsi="Times New Roman" w:cs="Times New Roman"/>
              </w:rPr>
              <w:t xml:space="preserve">Projekt </w:t>
            </w:r>
            <w:r w:rsidR="007A3F25">
              <w:rPr>
                <w:rFonts w:ascii="Times New Roman" w:hAnsi="Times New Roman" w:cs="Times New Roman"/>
              </w:rPr>
              <w:t xml:space="preserve">megvalósítás: </w:t>
            </w:r>
            <w:r>
              <w:rPr>
                <w:rFonts w:ascii="Times New Roman" w:hAnsi="Times New Roman" w:cs="Times New Roman"/>
              </w:rPr>
              <w:t>2018.08.31.</w:t>
            </w:r>
          </w:p>
          <w:p w:rsidR="007A3F25" w:rsidRDefault="007A3F25" w:rsidP="007A3F25">
            <w:pPr>
              <w:rPr>
                <w:rFonts w:ascii="Times New Roman" w:hAnsi="Times New Roman" w:cs="Times New Roman"/>
              </w:rPr>
            </w:pPr>
          </w:p>
        </w:tc>
        <w:tc>
          <w:tcPr>
            <w:tcW w:w="1701" w:type="dxa"/>
          </w:tcPr>
          <w:p w:rsidR="00CB726C" w:rsidRDefault="00CB726C" w:rsidP="00CB726C">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DB5EDF" w:rsidRDefault="00DB5EDF" w:rsidP="00CB726C">
            <w:pPr>
              <w:rPr>
                <w:rFonts w:ascii="Times New Roman" w:hAnsi="Times New Roman" w:cs="Times New Roman"/>
              </w:rPr>
            </w:pPr>
          </w:p>
          <w:p w:rsidR="00CB726C" w:rsidRDefault="00DB5EDF" w:rsidP="00CB726C">
            <w:pPr>
              <w:rPr>
                <w:rFonts w:ascii="Times New Roman" w:hAnsi="Times New Roman" w:cs="Times New Roman"/>
              </w:rPr>
            </w:pPr>
            <w:r>
              <w:rPr>
                <w:rFonts w:ascii="Times New Roman" w:hAnsi="Times New Roman" w:cs="Times New Roman"/>
              </w:rPr>
              <w:t>792</w:t>
            </w:r>
            <w:r w:rsidR="00CB726C">
              <w:rPr>
                <w:rFonts w:ascii="Times New Roman" w:hAnsi="Times New Roman" w:cs="Times New Roman"/>
              </w:rPr>
              <w:t>.</w:t>
            </w:r>
            <w:r>
              <w:rPr>
                <w:rFonts w:ascii="Times New Roman" w:hAnsi="Times New Roman" w:cs="Times New Roman"/>
              </w:rPr>
              <w:t>287,95</w:t>
            </w:r>
            <w:r w:rsidR="00CB726C">
              <w:rPr>
                <w:rFonts w:ascii="Times New Roman" w:hAnsi="Times New Roman" w:cs="Times New Roman"/>
              </w:rPr>
              <w:t xml:space="preserve"> </w:t>
            </w:r>
            <w:r>
              <w:rPr>
                <w:rFonts w:ascii="Times New Roman" w:hAnsi="Times New Roman" w:cs="Times New Roman"/>
              </w:rPr>
              <w:t>EUR</w:t>
            </w:r>
            <w:r w:rsidR="00CB726C">
              <w:rPr>
                <w:rFonts w:ascii="Times New Roman" w:hAnsi="Times New Roman" w:cs="Times New Roman"/>
              </w:rPr>
              <w:t>, melyből</w:t>
            </w:r>
          </w:p>
          <w:p w:rsidR="00CB726C" w:rsidRDefault="00CB726C" w:rsidP="00DB5EDF">
            <w:pPr>
              <w:rPr>
                <w:rFonts w:ascii="Times New Roman" w:hAnsi="Times New Roman" w:cs="Times New Roman"/>
              </w:rPr>
            </w:pPr>
            <w:r>
              <w:rPr>
                <w:rFonts w:ascii="Times New Roman" w:hAnsi="Times New Roman" w:cs="Times New Roman"/>
              </w:rPr>
              <w:t>önerő: 12.280.4</w:t>
            </w:r>
            <w:r w:rsidR="00DB5EDF">
              <w:rPr>
                <w:rFonts w:ascii="Times New Roman" w:hAnsi="Times New Roman" w:cs="Times New Roman"/>
              </w:rPr>
              <w:t>63</w:t>
            </w:r>
            <w:r>
              <w:rPr>
                <w:rFonts w:ascii="Times New Roman" w:hAnsi="Times New Roman" w:cs="Times New Roman"/>
              </w:rPr>
              <w:t xml:space="preserve"> Ft</w:t>
            </w: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8.</w:t>
            </w:r>
          </w:p>
        </w:tc>
        <w:tc>
          <w:tcPr>
            <w:tcW w:w="2115" w:type="dxa"/>
          </w:tcPr>
          <w:p w:rsidR="00CB726C" w:rsidRDefault="00CB726C" w:rsidP="00CB726C">
            <w:pPr>
              <w:rPr>
                <w:rFonts w:ascii="Times New Roman" w:hAnsi="Times New Roman" w:cs="Times New Roman"/>
              </w:rPr>
            </w:pPr>
            <w:r>
              <w:rPr>
                <w:rFonts w:ascii="Times New Roman" w:hAnsi="Times New Roman" w:cs="Times New Roman"/>
              </w:rPr>
              <w:t>település É-i részén lévő zöldterületek rendezése</w:t>
            </w:r>
          </w:p>
        </w:tc>
        <w:tc>
          <w:tcPr>
            <w:tcW w:w="2268" w:type="dxa"/>
          </w:tcPr>
          <w:p w:rsidR="00CB726C" w:rsidRDefault="00CB726C" w:rsidP="00CB726C">
            <w:pPr>
              <w:rPr>
                <w:rFonts w:ascii="Times New Roman" w:hAnsi="Times New Roman" w:cs="Times New Roman"/>
              </w:rPr>
            </w:pPr>
            <w:r>
              <w:rPr>
                <w:rFonts w:ascii="Times New Roman" w:hAnsi="Times New Roman" w:cs="Times New Roman"/>
              </w:rPr>
              <w:t>a település É-i területén lévő zöldterületek, közparkok bevonása a turizmusba</w:t>
            </w:r>
          </w:p>
        </w:tc>
        <w:tc>
          <w:tcPr>
            <w:tcW w:w="3261" w:type="dxa"/>
          </w:tcPr>
          <w:p w:rsidR="00CB726C" w:rsidRDefault="00CB726C" w:rsidP="00CB726C">
            <w:pPr>
              <w:rPr>
                <w:rFonts w:ascii="Times New Roman" w:hAnsi="Times New Roman" w:cs="Times New Roman"/>
              </w:rPr>
            </w:pPr>
            <w:r>
              <w:rPr>
                <w:rFonts w:ascii="Times New Roman" w:hAnsi="Times New Roman" w:cs="Times New Roman"/>
              </w:rPr>
              <w:t>a település É- részén lévő zöldterületek, közparkok úgy mint a Hősök tere, a Szent Anna templom környéke, temető melletti zöldterületek fejlesztése, parkosítása, sétányokkal, megfelelő dísznövényzettel való ellátása, játszótér építése stb.</w:t>
            </w:r>
          </w:p>
        </w:tc>
        <w:tc>
          <w:tcPr>
            <w:tcW w:w="1277" w:type="dxa"/>
          </w:tcPr>
          <w:p w:rsidR="00CB726C" w:rsidRDefault="00CB726C" w:rsidP="00CB726C">
            <w:pPr>
              <w:jc w:val="center"/>
              <w:rPr>
                <w:rFonts w:ascii="Times New Roman" w:hAnsi="Times New Roman" w:cs="Times New Roman"/>
              </w:rPr>
            </w:pPr>
            <w:r>
              <w:rPr>
                <w:rFonts w:ascii="Times New Roman" w:hAnsi="Times New Roman" w:cs="Times New Roman"/>
              </w:rPr>
              <w:t>2019. dec.</w:t>
            </w:r>
          </w:p>
        </w:tc>
        <w:tc>
          <w:tcPr>
            <w:tcW w:w="2408" w:type="dxa"/>
          </w:tcPr>
          <w:p w:rsidR="00CB726C" w:rsidRDefault="00CB726C" w:rsidP="00CB726C">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közmunkaprogram adta lehetőségek figyelembevételével munkaügyi támogatásból</w:t>
            </w:r>
          </w:p>
        </w:tc>
        <w:tc>
          <w:tcPr>
            <w:tcW w:w="1701" w:type="dxa"/>
          </w:tcPr>
          <w:p w:rsidR="00CB726C" w:rsidRDefault="00CB726C" w:rsidP="00CB726C">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CB726C">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9.</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 xml:space="preserve">egyedi tájérték kataszter </w:t>
            </w:r>
            <w:r>
              <w:rPr>
                <w:rFonts w:ascii="Times New Roman" w:hAnsi="Times New Roman" w:cs="Times New Roman"/>
              </w:rPr>
              <w:lastRenderedPageBreak/>
              <w:t>előkészítése</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lastRenderedPageBreak/>
              <w:t>egyedi tájérték kataszter elkészítése</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 xml:space="preserve">kultúrtörténeti és természeti képződmények felmérésével a </w:t>
            </w:r>
            <w:r>
              <w:rPr>
                <w:rFonts w:ascii="Times New Roman" w:hAnsi="Times New Roman" w:cs="Times New Roman"/>
              </w:rPr>
              <w:lastRenderedPageBreak/>
              <w:t xml:space="preserve">BFNPI által elkészítendő egyedi tájérték kataszter létrejöttének segítése </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lastRenderedPageBreak/>
              <w:t>2020. dec.</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 xml:space="preserve">nem igényel pénzügyi erőforrást, csak </w:t>
            </w:r>
            <w:r>
              <w:rPr>
                <w:rFonts w:ascii="Times New Roman" w:hAnsi="Times New Roman" w:cs="Times New Roman"/>
              </w:rPr>
              <w:lastRenderedPageBreak/>
              <w:t>társadalmi összefogást</w:t>
            </w:r>
          </w:p>
        </w:tc>
        <w:tc>
          <w:tcPr>
            <w:tcW w:w="1701" w:type="dxa"/>
          </w:tcPr>
          <w:p w:rsidR="00CB726C" w:rsidRDefault="00CB726C" w:rsidP="00EF299F">
            <w:pPr>
              <w:rPr>
                <w:rFonts w:ascii="Times New Roman" w:hAnsi="Times New Roman" w:cs="Times New Roman"/>
              </w:rPr>
            </w:pPr>
            <w:r>
              <w:rPr>
                <w:rFonts w:ascii="Times New Roman" w:hAnsi="Times New Roman" w:cs="Times New Roman"/>
              </w:rPr>
              <w:lastRenderedPageBreak/>
              <w:t xml:space="preserve">a tájérték kataszter </w:t>
            </w:r>
            <w:r>
              <w:rPr>
                <w:rFonts w:ascii="Times New Roman" w:hAnsi="Times New Roman" w:cs="Times New Roman"/>
              </w:rPr>
              <w:lastRenderedPageBreak/>
              <w:t>változásainak átvezetése</w:t>
            </w:r>
          </w:p>
        </w:tc>
        <w:tc>
          <w:tcPr>
            <w:tcW w:w="1843" w:type="dxa"/>
          </w:tcPr>
          <w:p w:rsidR="00CB726C" w:rsidRDefault="00CB726C" w:rsidP="00EF299F">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lastRenderedPageBreak/>
              <w:t>10.</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funkcionális és tájképi tájhasználati konfliktus feloldása</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a településen jellemző turisztikai funkció összehangolása az egyéb turizmustól elkülönülő gazdasági tevékenységekkel</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A nem a turizmushoz, vendéglátáshoz, helyi igények kiszolgálásához kapcsolódó egyéb gazdasági/ipari funkciók kitelepítése/koncentrálása, egy az erre a célra biztosított területre pl. ipari terület</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2020. dec.</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pályázati lehetőségek függvényében elsősorban uniós vagy kormányzati támogatásból</w:t>
            </w:r>
          </w:p>
        </w:tc>
        <w:tc>
          <w:tcPr>
            <w:tcW w:w="1701" w:type="dxa"/>
          </w:tcPr>
          <w:p w:rsidR="00CB726C" w:rsidRDefault="00CB726C" w:rsidP="00E33713">
            <w:pPr>
              <w:rPr>
                <w:rFonts w:ascii="Times New Roman" w:hAnsi="Times New Roman" w:cs="Times New Roman"/>
              </w:rPr>
            </w:pPr>
            <w:r>
              <w:rPr>
                <w:rFonts w:ascii="Times New Roman" w:hAnsi="Times New Roman" w:cs="Times New Roman"/>
              </w:rPr>
              <w:t xml:space="preserve">Önkormányzati döntés alapján folyamatosan fenntartható, </w:t>
            </w:r>
          </w:p>
        </w:tc>
        <w:tc>
          <w:tcPr>
            <w:tcW w:w="1843" w:type="dxa"/>
          </w:tcPr>
          <w:p w:rsidR="00CB726C" w:rsidRDefault="00CB726C" w:rsidP="00E33713">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11.</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„parlag” (szőlő) területek újrahasznosítása</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a tájegységre jellemző szőlőművelés fellendítése, turisztikai attrakciók kibővítése és kedvezőbb tájkép kialakulása</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Az elhanyagolt műveletlen szőlőterületek ismételt művelésbe vonása az ingatlantulajdonosok érdekeltté tételével, ösztönzésével, bortúrák, bor utak kibővítése, turisztikai attrakciók kibővítése</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2020.dec. illetve folyamatos</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az ösztönzést akár adókedvezménnyel történő elérése, vagy pályázati támogatások igénybevétele  különösebb pénzügyi erőforrás nem igényel</w:t>
            </w:r>
          </w:p>
        </w:tc>
        <w:tc>
          <w:tcPr>
            <w:tcW w:w="1701" w:type="dxa"/>
          </w:tcPr>
          <w:p w:rsidR="00CB726C" w:rsidRDefault="00CB726C" w:rsidP="00EF299F">
            <w:pPr>
              <w:rPr>
                <w:rFonts w:ascii="Times New Roman" w:hAnsi="Times New Roman" w:cs="Times New Roman"/>
              </w:rPr>
            </w:pPr>
            <w:r w:rsidRPr="00E33713">
              <w:rPr>
                <w:rFonts w:ascii="Times New Roman" w:hAnsi="Times New Roman" w:cs="Times New Roman"/>
              </w:rPr>
              <w:t>ingatlantulajdonosok, kötelezettséget vállalhatnak a fenntartásra</w:t>
            </w:r>
          </w:p>
        </w:tc>
        <w:tc>
          <w:tcPr>
            <w:tcW w:w="1843" w:type="dxa"/>
          </w:tcPr>
          <w:p w:rsidR="00CB726C" w:rsidRPr="00E33713" w:rsidRDefault="00CB726C" w:rsidP="00EF299F">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12.</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bevezető utak melletti rendezett környezet kialakítása</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 xml:space="preserve">kedvezőbb településkép kialakítása, kedvező megjelenés </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a bevezető utak melletti kedvezőtlen képet mutató elhanyagolt, rendezetlen területek rendezése, vagy takarása.</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2020. dec.</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közmunkaprogramok adta lehetőségek figyelembe vételével elsősorban munkaügyi pályázati forrásból, illetve a költségvetés terhére</w:t>
            </w:r>
          </w:p>
        </w:tc>
        <w:tc>
          <w:tcPr>
            <w:tcW w:w="1701" w:type="dxa"/>
          </w:tcPr>
          <w:p w:rsidR="00CB726C" w:rsidRDefault="00CB726C" w:rsidP="00EF299F">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EF299F">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13.</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belterületi úthálózat fejlesztése, meglévő utak útszakaszok funkciójuk szerinti átértékelése</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kialakítandó lakóterületek úttal történő feltárása, ezzel új építések elősegítése, meglévő utak megfelelő méretű szélesítése</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a belterületben lévő ingatlanok, amelyeknek nincs útkapcsolata útkapcsolattal történő ellátása út építéssel, újabb építési telkek alakulnak ki, a jelenleg nem megfelelő szélességű utak kiszélesítése</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2020. dec.</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pályázati lehetőségek függvényében elsősorban uniós vagy kormányzati támogatásból, illetve a költségvetés terhére</w:t>
            </w:r>
          </w:p>
        </w:tc>
        <w:tc>
          <w:tcPr>
            <w:tcW w:w="1701" w:type="dxa"/>
          </w:tcPr>
          <w:p w:rsidR="00CB726C" w:rsidRDefault="00CB726C" w:rsidP="00EF299F">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EF299F">
            <w:pPr>
              <w:rPr>
                <w:rFonts w:ascii="Times New Roman" w:hAnsi="Times New Roman" w:cs="Times New Roman"/>
              </w:rPr>
            </w:pPr>
          </w:p>
        </w:tc>
      </w:tr>
      <w:tr w:rsidR="00CB726C" w:rsidTr="00707A86">
        <w:tc>
          <w:tcPr>
            <w:tcW w:w="828" w:type="dxa"/>
          </w:tcPr>
          <w:p w:rsidR="00CB726C" w:rsidRDefault="00CB726C" w:rsidP="00DC2C59">
            <w:pPr>
              <w:jc w:val="center"/>
              <w:rPr>
                <w:rFonts w:ascii="Times New Roman" w:hAnsi="Times New Roman" w:cs="Times New Roman"/>
              </w:rPr>
            </w:pPr>
            <w:r>
              <w:rPr>
                <w:rFonts w:ascii="Times New Roman" w:hAnsi="Times New Roman" w:cs="Times New Roman"/>
              </w:rPr>
              <w:t>14.</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illegális hulladéklerakás, hulladékelhagyás</w:t>
            </w:r>
          </w:p>
          <w:p w:rsidR="00CB726C" w:rsidRDefault="00CB726C" w:rsidP="00EF299F">
            <w:pPr>
              <w:rPr>
                <w:rFonts w:ascii="Times New Roman" w:hAnsi="Times New Roman" w:cs="Times New Roman"/>
              </w:rPr>
            </w:pPr>
          </w:p>
          <w:p w:rsidR="00CB726C" w:rsidRPr="00D76931" w:rsidRDefault="00CB726C" w:rsidP="00D76931">
            <w:pPr>
              <w:pStyle w:val="Listaszerbekezds"/>
              <w:numPr>
                <w:ilvl w:val="0"/>
                <w:numId w:val="1"/>
              </w:numPr>
              <w:rPr>
                <w:rFonts w:ascii="Times New Roman" w:hAnsi="Times New Roman" w:cs="Times New Roman"/>
              </w:rPr>
            </w:pPr>
            <w:r w:rsidRPr="002D21D8">
              <w:rPr>
                <w:rFonts w:ascii="Times New Roman" w:hAnsi="Times New Roman" w:cs="Times New Roman"/>
              </w:rPr>
              <w:t>Zalalamerenyei udvar helyzete</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illegális hulladéklerakás megszűntetése</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fokozatosabb ellenőrzéssel, illetve a hulladéklerakó helyek megszüntetésével érhető el</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2020 dec., illetve folyamatos</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 xml:space="preserve">közmunkaprogram adta lehetőségek figyelembevételével munkaügyi támogatásból, illetve a Karos-Park Kft. közreműködésével </w:t>
            </w:r>
          </w:p>
        </w:tc>
        <w:tc>
          <w:tcPr>
            <w:tcW w:w="1701" w:type="dxa"/>
          </w:tcPr>
          <w:p w:rsidR="00CB726C" w:rsidRDefault="00CB726C" w:rsidP="00EF299F">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EF299F">
            <w:pPr>
              <w:rPr>
                <w:rFonts w:ascii="Times New Roman" w:hAnsi="Times New Roman" w:cs="Times New Roman"/>
              </w:rPr>
            </w:pPr>
          </w:p>
        </w:tc>
      </w:tr>
      <w:tr w:rsidR="00CB726C" w:rsidTr="00707A86">
        <w:tc>
          <w:tcPr>
            <w:tcW w:w="828" w:type="dxa"/>
          </w:tcPr>
          <w:p w:rsidR="00CB726C" w:rsidRDefault="00CB726C" w:rsidP="008022BB">
            <w:pPr>
              <w:jc w:val="center"/>
              <w:rPr>
                <w:rFonts w:ascii="Times New Roman" w:hAnsi="Times New Roman" w:cs="Times New Roman"/>
              </w:rPr>
            </w:pPr>
            <w:r>
              <w:rPr>
                <w:rFonts w:ascii="Times New Roman" w:hAnsi="Times New Roman" w:cs="Times New Roman"/>
              </w:rPr>
              <w:t>15.</w:t>
            </w:r>
          </w:p>
        </w:tc>
        <w:tc>
          <w:tcPr>
            <w:tcW w:w="2115" w:type="dxa"/>
          </w:tcPr>
          <w:p w:rsidR="00CB726C" w:rsidRDefault="00CB726C" w:rsidP="00EF299F">
            <w:pPr>
              <w:rPr>
                <w:rFonts w:ascii="Times New Roman" w:hAnsi="Times New Roman" w:cs="Times New Roman"/>
              </w:rPr>
            </w:pPr>
            <w:r>
              <w:rPr>
                <w:rFonts w:ascii="Times New Roman" w:hAnsi="Times New Roman" w:cs="Times New Roman"/>
              </w:rPr>
              <w:t>zajvédelmi problémát jelentő eseti rendezvények</w:t>
            </w:r>
          </w:p>
        </w:tc>
        <w:tc>
          <w:tcPr>
            <w:tcW w:w="2268" w:type="dxa"/>
          </w:tcPr>
          <w:p w:rsidR="00CB726C" w:rsidRDefault="00CB726C" w:rsidP="00EF299F">
            <w:pPr>
              <w:rPr>
                <w:rFonts w:ascii="Times New Roman" w:hAnsi="Times New Roman" w:cs="Times New Roman"/>
              </w:rPr>
            </w:pPr>
            <w:r>
              <w:rPr>
                <w:rFonts w:ascii="Times New Roman" w:hAnsi="Times New Roman" w:cs="Times New Roman"/>
              </w:rPr>
              <w:t>zajterhelés megszűntetése</w:t>
            </w:r>
          </w:p>
        </w:tc>
        <w:tc>
          <w:tcPr>
            <w:tcW w:w="3261" w:type="dxa"/>
          </w:tcPr>
          <w:p w:rsidR="00CB726C" w:rsidRDefault="00CB726C" w:rsidP="00EF299F">
            <w:pPr>
              <w:rPr>
                <w:rFonts w:ascii="Times New Roman" w:hAnsi="Times New Roman" w:cs="Times New Roman"/>
              </w:rPr>
            </w:pPr>
            <w:r>
              <w:rPr>
                <w:rFonts w:ascii="Times New Roman" w:hAnsi="Times New Roman" w:cs="Times New Roman"/>
              </w:rPr>
              <w:t>a rendezvények engedélyezése során fokozottabb ellenőrzés a zajterhelési határértékek betartása vonatkozásában, illetve szigorúbb jogszabályi szabályozás megteremtése</w:t>
            </w:r>
          </w:p>
        </w:tc>
        <w:tc>
          <w:tcPr>
            <w:tcW w:w="1277" w:type="dxa"/>
          </w:tcPr>
          <w:p w:rsidR="00CB726C" w:rsidRDefault="00CB726C" w:rsidP="008022BB">
            <w:pPr>
              <w:jc w:val="center"/>
              <w:rPr>
                <w:rFonts w:ascii="Times New Roman" w:hAnsi="Times New Roman" w:cs="Times New Roman"/>
              </w:rPr>
            </w:pPr>
            <w:r>
              <w:rPr>
                <w:rFonts w:ascii="Times New Roman" w:hAnsi="Times New Roman" w:cs="Times New Roman"/>
              </w:rPr>
              <w:t>folyamatos</w:t>
            </w:r>
          </w:p>
        </w:tc>
        <w:tc>
          <w:tcPr>
            <w:tcW w:w="2408" w:type="dxa"/>
          </w:tcPr>
          <w:p w:rsidR="00CB726C" w:rsidRDefault="00CB726C" w:rsidP="00EF299F">
            <w:pPr>
              <w:rPr>
                <w:rFonts w:ascii="Times New Roman" w:hAnsi="Times New Roman" w:cs="Times New Roman"/>
              </w:rPr>
            </w:pPr>
            <w:r>
              <w:rPr>
                <w:rFonts w:ascii="Times New Roman" w:hAnsi="Times New Roman" w:cs="Times New Roman"/>
              </w:rPr>
              <w:t>különösebb pénzügyi forrást nem igényel, a Településgondnoki csoport közreműködésével</w:t>
            </w:r>
          </w:p>
        </w:tc>
        <w:tc>
          <w:tcPr>
            <w:tcW w:w="1701" w:type="dxa"/>
          </w:tcPr>
          <w:p w:rsidR="00CB726C" w:rsidRDefault="00CB726C" w:rsidP="00EF299F">
            <w:pPr>
              <w:rPr>
                <w:rFonts w:ascii="Times New Roman" w:hAnsi="Times New Roman" w:cs="Times New Roman"/>
              </w:rPr>
            </w:pPr>
            <w:r>
              <w:rPr>
                <w:rFonts w:ascii="Times New Roman" w:hAnsi="Times New Roman" w:cs="Times New Roman"/>
              </w:rPr>
              <w:t>Önkormányzati döntés alapján folyamatosan fenntartható</w:t>
            </w:r>
          </w:p>
        </w:tc>
        <w:tc>
          <w:tcPr>
            <w:tcW w:w="1843" w:type="dxa"/>
          </w:tcPr>
          <w:p w:rsidR="00CB726C" w:rsidRDefault="00CB726C" w:rsidP="00EF299F">
            <w:pPr>
              <w:rPr>
                <w:rFonts w:ascii="Times New Roman" w:hAnsi="Times New Roman" w:cs="Times New Roman"/>
              </w:rPr>
            </w:pPr>
          </w:p>
        </w:tc>
      </w:tr>
    </w:tbl>
    <w:p w:rsidR="007D2C70" w:rsidRDefault="007D2C70" w:rsidP="007D2C70">
      <w:pPr>
        <w:spacing w:after="0" w:line="240" w:lineRule="auto"/>
        <w:rPr>
          <w:rFonts w:ascii="Times New Roman" w:hAnsi="Times New Roman" w:cs="Times New Roman"/>
        </w:rPr>
      </w:pPr>
    </w:p>
    <w:p w:rsidR="00054138" w:rsidRDefault="00054138" w:rsidP="007D2C70">
      <w:pPr>
        <w:spacing w:after="0" w:line="240" w:lineRule="auto"/>
        <w:rPr>
          <w:rFonts w:ascii="Times New Roman" w:hAnsi="Times New Roman" w:cs="Times New Roman"/>
          <w:b/>
          <w:sz w:val="32"/>
          <w:szCs w:val="32"/>
        </w:rPr>
      </w:pPr>
    </w:p>
    <w:p w:rsidR="007A3F25" w:rsidRDefault="007A3F25" w:rsidP="007D2C70">
      <w:pPr>
        <w:spacing w:after="0" w:line="240" w:lineRule="auto"/>
        <w:rPr>
          <w:rFonts w:ascii="Times New Roman" w:hAnsi="Times New Roman" w:cs="Times New Roman"/>
          <w:b/>
          <w:sz w:val="32"/>
          <w:szCs w:val="32"/>
        </w:rPr>
      </w:pPr>
    </w:p>
    <w:p w:rsidR="007A3F25" w:rsidRDefault="007A3F25" w:rsidP="007D2C70">
      <w:pPr>
        <w:spacing w:after="0" w:line="240" w:lineRule="auto"/>
        <w:rPr>
          <w:rFonts w:ascii="Times New Roman" w:hAnsi="Times New Roman" w:cs="Times New Roman"/>
          <w:b/>
          <w:sz w:val="32"/>
          <w:szCs w:val="32"/>
        </w:rPr>
      </w:pPr>
    </w:p>
    <w:p w:rsidR="007D2C70" w:rsidRPr="001927C6" w:rsidRDefault="007D2C70" w:rsidP="007D2C70">
      <w:pPr>
        <w:spacing w:after="0" w:line="240" w:lineRule="auto"/>
        <w:rPr>
          <w:rFonts w:ascii="Times New Roman" w:hAnsi="Times New Roman" w:cs="Times New Roman"/>
          <w:b/>
          <w:sz w:val="32"/>
          <w:szCs w:val="32"/>
        </w:rPr>
      </w:pPr>
      <w:r w:rsidRPr="001927C6">
        <w:rPr>
          <w:rFonts w:ascii="Times New Roman" w:hAnsi="Times New Roman" w:cs="Times New Roman"/>
          <w:b/>
          <w:sz w:val="32"/>
          <w:szCs w:val="32"/>
        </w:rPr>
        <w:t>A fenti kezelési tervben szereplő egyes tételek részletezése:</w:t>
      </w:r>
    </w:p>
    <w:p w:rsidR="007D2C70" w:rsidRDefault="007D2C70" w:rsidP="007D2C70">
      <w:pPr>
        <w:spacing w:after="0" w:line="240" w:lineRule="auto"/>
        <w:rPr>
          <w:rFonts w:ascii="Times New Roman" w:hAnsi="Times New Roman" w:cs="Times New Roman"/>
        </w:rPr>
      </w:pPr>
    </w:p>
    <w:p w:rsidR="00EF3783" w:rsidRDefault="00EF3783" w:rsidP="007D2C70">
      <w:pPr>
        <w:spacing w:after="0" w:line="240" w:lineRule="auto"/>
        <w:rPr>
          <w:rFonts w:ascii="Times New Roman" w:hAnsi="Times New Roman" w:cs="Times New Roman"/>
        </w:rPr>
      </w:pPr>
    </w:p>
    <w:p w:rsidR="007D2C70" w:rsidRDefault="00BD3BEA" w:rsidP="007D2C70">
      <w:pPr>
        <w:spacing w:after="0" w:line="240" w:lineRule="auto"/>
        <w:rPr>
          <w:rFonts w:ascii="Times New Roman" w:hAnsi="Times New Roman" w:cs="Times New Roman"/>
        </w:rPr>
      </w:pPr>
      <w:r>
        <w:rPr>
          <w:rFonts w:ascii="Times New Roman" w:hAnsi="Times New Roman" w:cs="Times New Roman"/>
          <w:b/>
        </w:rPr>
        <w:t>1</w:t>
      </w:r>
      <w:r w:rsidR="007D2C70" w:rsidRPr="00EF3783">
        <w:rPr>
          <w:rFonts w:ascii="Times New Roman" w:hAnsi="Times New Roman" w:cs="Times New Roman"/>
          <w:b/>
        </w:rPr>
        <w:t>.</w:t>
      </w:r>
      <w:r w:rsidR="007D2C70">
        <w:rPr>
          <w:rFonts w:ascii="Times New Roman" w:hAnsi="Times New Roman" w:cs="Times New Roman"/>
        </w:rPr>
        <w:t xml:space="preserve">  </w:t>
      </w:r>
      <w:r w:rsidR="007D2C70" w:rsidRPr="007D2C70">
        <w:rPr>
          <w:rFonts w:ascii="Times New Roman" w:hAnsi="Times New Roman" w:cs="Times New Roman"/>
        </w:rPr>
        <w:t>Arborétum 1.és 2. nevű zöldterületekben lévő lehetőségek kihasználása</w:t>
      </w:r>
      <w:r w:rsidR="00094B46">
        <w:rPr>
          <w:rFonts w:ascii="Times New Roman" w:hAnsi="Times New Roman" w:cs="Times New Roman"/>
        </w:rPr>
        <w:t xml:space="preserve"> érdekében pályázat kerül benyújtásra. A </w:t>
      </w:r>
      <w:r w:rsidR="007D2C70" w:rsidRPr="007D2C70">
        <w:rPr>
          <w:rFonts w:ascii="Times New Roman" w:hAnsi="Times New Roman" w:cs="Times New Roman"/>
        </w:rPr>
        <w:t>„Zalakaros Zöld Szíve” című pályázat a kertmozi körüli park, arborétum és a szomszédos Európa tér fejlesztéséről, átalakításáról szól. Új játszótér, futópálya, sétány épül, szökőkút, padok, fitness gépek kerülnek kihelyezésre, és a zöldfelület is tovább szépül. Nyilvános illemhely épül, valamint az eddig hiányzó térkivilágítás is megvalósul. A kertmozi délkeleti oldalán zöldfal lesz kialakítva, ami az esős, szeles időben védelmet biztosít.</w:t>
      </w:r>
      <w:r w:rsidR="00094B46">
        <w:rPr>
          <w:rFonts w:ascii="Times New Roman" w:hAnsi="Times New Roman" w:cs="Times New Roman"/>
        </w:rPr>
        <w:t xml:space="preserve"> </w:t>
      </w:r>
      <w:r w:rsidR="001B44E8">
        <w:rPr>
          <w:rFonts w:ascii="Times New Roman" w:hAnsi="Times New Roman" w:cs="Times New Roman"/>
        </w:rPr>
        <w:t>A pályázat benyújtásra került, elbírálási szakaszban van.</w:t>
      </w:r>
    </w:p>
    <w:p w:rsidR="00094B46" w:rsidRDefault="00094B46" w:rsidP="007D2C70">
      <w:pPr>
        <w:spacing w:after="0" w:line="240" w:lineRule="auto"/>
        <w:rPr>
          <w:rFonts w:ascii="Times New Roman" w:hAnsi="Times New Roman" w:cs="Times New Roman"/>
        </w:rPr>
      </w:pPr>
    </w:p>
    <w:p w:rsidR="00EF3783" w:rsidRDefault="00EF3783" w:rsidP="007D2C70">
      <w:pPr>
        <w:spacing w:after="0" w:line="240" w:lineRule="auto"/>
        <w:rPr>
          <w:rFonts w:ascii="Times New Roman" w:hAnsi="Times New Roman" w:cs="Times New Roman"/>
        </w:rPr>
      </w:pPr>
    </w:p>
    <w:p w:rsidR="00094B46" w:rsidRDefault="00BD3BEA" w:rsidP="007D2C70">
      <w:pPr>
        <w:spacing w:after="0" w:line="240" w:lineRule="auto"/>
        <w:rPr>
          <w:rFonts w:ascii="Times New Roman" w:hAnsi="Times New Roman" w:cs="Times New Roman"/>
        </w:rPr>
      </w:pPr>
      <w:r>
        <w:rPr>
          <w:rFonts w:ascii="Times New Roman" w:hAnsi="Times New Roman" w:cs="Times New Roman"/>
          <w:b/>
        </w:rPr>
        <w:t>2</w:t>
      </w:r>
      <w:r w:rsidR="00094B46" w:rsidRPr="00EF3783">
        <w:rPr>
          <w:rFonts w:ascii="Times New Roman" w:hAnsi="Times New Roman" w:cs="Times New Roman"/>
          <w:b/>
        </w:rPr>
        <w:t>.</w:t>
      </w:r>
      <w:r w:rsidR="00094B46">
        <w:rPr>
          <w:rFonts w:ascii="Times New Roman" w:hAnsi="Times New Roman" w:cs="Times New Roman"/>
        </w:rPr>
        <w:t xml:space="preserve"> B</w:t>
      </w:r>
      <w:r w:rsidR="00094B46" w:rsidRPr="00094B46">
        <w:rPr>
          <w:rFonts w:ascii="Times New Roman" w:hAnsi="Times New Roman" w:cs="Times New Roman"/>
        </w:rPr>
        <w:t>evezető utak melletti rendezett környezet kialakítása</w:t>
      </w:r>
      <w:r w:rsidR="00094B46">
        <w:rPr>
          <w:rFonts w:ascii="Times New Roman" w:hAnsi="Times New Roman" w:cs="Times New Roman"/>
        </w:rPr>
        <w:t>: A parlagfű elleni védekezés is foglalkozik e kérdéssel. Az érintett ingatlantulajdonosokat kell elsősorban az ingatlanok folyamatos gondozására kötelezni, illetve közmunkaprogram lehetőségeit kihasználva az önkormányzati utak melletti területeket rendezni.</w:t>
      </w:r>
    </w:p>
    <w:p w:rsidR="00094B46" w:rsidRDefault="00094B46" w:rsidP="007D2C70">
      <w:pPr>
        <w:spacing w:after="0" w:line="240" w:lineRule="auto"/>
        <w:rPr>
          <w:rFonts w:ascii="Times New Roman" w:hAnsi="Times New Roman" w:cs="Times New Roman"/>
        </w:rPr>
      </w:pPr>
    </w:p>
    <w:p w:rsidR="00EF3783" w:rsidRDefault="00EF3783" w:rsidP="007D2C70">
      <w:pPr>
        <w:spacing w:after="0" w:line="240" w:lineRule="auto"/>
        <w:rPr>
          <w:rFonts w:ascii="Times New Roman" w:hAnsi="Times New Roman" w:cs="Times New Roman"/>
        </w:rPr>
      </w:pPr>
    </w:p>
    <w:p w:rsidR="00094B46" w:rsidRDefault="00BD3BEA" w:rsidP="007D2C70">
      <w:pPr>
        <w:spacing w:after="0" w:line="240" w:lineRule="auto"/>
        <w:rPr>
          <w:rFonts w:ascii="Times New Roman" w:hAnsi="Times New Roman" w:cs="Times New Roman"/>
        </w:rPr>
      </w:pPr>
      <w:r>
        <w:rPr>
          <w:rFonts w:ascii="Times New Roman" w:hAnsi="Times New Roman" w:cs="Times New Roman"/>
          <w:b/>
        </w:rPr>
        <w:t>3</w:t>
      </w:r>
      <w:r w:rsidR="00094B46" w:rsidRPr="00EF3783">
        <w:rPr>
          <w:rFonts w:ascii="Times New Roman" w:hAnsi="Times New Roman" w:cs="Times New Roman"/>
          <w:b/>
        </w:rPr>
        <w:t>.</w:t>
      </w:r>
      <w:r w:rsidR="00094B46">
        <w:rPr>
          <w:rFonts w:ascii="Times New Roman" w:hAnsi="Times New Roman" w:cs="Times New Roman"/>
        </w:rPr>
        <w:t xml:space="preserve"> Belterületi úthálózat fejlesztése: Szakember bevonásával megvizsgáltuk azon belterületi és zártkerti utakat, melyek felújításra szorulnak. </w:t>
      </w:r>
    </w:p>
    <w:p w:rsidR="007A3F25" w:rsidRDefault="007A3F25" w:rsidP="00094B46">
      <w:pPr>
        <w:spacing w:after="0"/>
        <w:jc w:val="both"/>
        <w:rPr>
          <w:rFonts w:ascii="Times New Roman" w:eastAsia="Calibri" w:hAnsi="Times New Roman" w:cs="Times New Roman"/>
          <w:u w:val="single"/>
          <w:shd w:val="clear" w:color="auto" w:fill="FFFFFF"/>
        </w:rPr>
      </w:pPr>
    </w:p>
    <w:p w:rsidR="00EF3783" w:rsidRDefault="007A3F25" w:rsidP="00094B46">
      <w:pPr>
        <w:rPr>
          <w:rFonts w:ascii="Times New Roman" w:eastAsia="Calibri" w:hAnsi="Times New Roman" w:cs="Times New Roman"/>
          <w:b/>
        </w:rPr>
      </w:pPr>
      <w:r>
        <w:rPr>
          <w:rFonts w:ascii="Times New Roman" w:eastAsia="Calibri" w:hAnsi="Times New Roman" w:cs="Times New Roman"/>
          <w:b/>
        </w:rPr>
        <w:t xml:space="preserve">   Az Alsóhegyi utca és a Bor utca útfelújítási munkái elkészülnek 2017. december 15-ig.      Bekerülési összeg:  </w:t>
      </w:r>
      <w:r w:rsidR="00BD3BEA" w:rsidRPr="00BD3BEA">
        <w:rPr>
          <w:rFonts w:ascii="Times New Roman" w:eastAsia="Times New Roman" w:hAnsi="Times New Roman" w:cs="Times New Roman"/>
          <w:b/>
          <w:lang w:eastAsia="hu-HU"/>
        </w:rPr>
        <w:t>9.065.000,- Ft + ÁFA</w:t>
      </w:r>
    </w:p>
    <w:p w:rsidR="007A3F25" w:rsidRPr="008D7BE8" w:rsidRDefault="007A3F25" w:rsidP="00094B46">
      <w:pPr>
        <w:rPr>
          <w:rFonts w:ascii="Times New Roman" w:eastAsia="Calibri" w:hAnsi="Times New Roman" w:cs="Times New Roman"/>
        </w:rPr>
      </w:pPr>
    </w:p>
    <w:p w:rsidR="00094B46" w:rsidRPr="008D7BE8" w:rsidRDefault="00BD3BEA" w:rsidP="00094B46">
      <w:pPr>
        <w:spacing w:after="0"/>
        <w:jc w:val="center"/>
        <w:rPr>
          <w:rFonts w:ascii="Times New Roman" w:eastAsia="Calibri" w:hAnsi="Times New Roman" w:cs="Times New Roman"/>
          <w:b/>
          <w:bCs/>
          <w:u w:val="single"/>
        </w:rPr>
      </w:pPr>
      <w:r>
        <w:rPr>
          <w:rFonts w:ascii="Times New Roman" w:eastAsia="Calibri" w:hAnsi="Times New Roman" w:cs="Times New Roman"/>
          <w:b/>
          <w:bCs/>
          <w:u w:val="single"/>
        </w:rPr>
        <w:t xml:space="preserve">4. </w:t>
      </w:r>
      <w:r w:rsidR="00094B46" w:rsidRPr="008D7BE8">
        <w:rPr>
          <w:rFonts w:ascii="Times New Roman" w:eastAsia="Calibri" w:hAnsi="Times New Roman" w:cs="Times New Roman"/>
          <w:b/>
          <w:bCs/>
          <w:u w:val="single"/>
        </w:rPr>
        <w:t>Zalakaros felújítási munkák + csapadékvízelvezetés</w:t>
      </w:r>
    </w:p>
    <w:p w:rsidR="00094B46" w:rsidRPr="008D7BE8" w:rsidRDefault="00094B46" w:rsidP="008D7BE8">
      <w:pPr>
        <w:spacing w:after="0"/>
        <w:jc w:val="center"/>
        <w:rPr>
          <w:rFonts w:ascii="Times New Roman" w:eastAsia="Calibri" w:hAnsi="Times New Roman" w:cs="Times New Roman"/>
          <w:u w:val="single"/>
        </w:rPr>
      </w:pPr>
      <w:r w:rsidRPr="008D7BE8">
        <w:rPr>
          <w:rFonts w:ascii="Times New Roman" w:eastAsia="Calibri" w:hAnsi="Times New Roman" w:cs="Times New Roman"/>
          <w:u w:val="single"/>
        </w:rPr>
        <w:t>Helyszíni szem</w:t>
      </w:r>
      <w:r w:rsidR="008D7BE8">
        <w:rPr>
          <w:rFonts w:ascii="Times New Roman" w:eastAsia="Calibri" w:hAnsi="Times New Roman" w:cs="Times New Roman"/>
          <w:u w:val="single"/>
        </w:rPr>
        <w:t>le alapján becsült költségekkel</w:t>
      </w:r>
    </w:p>
    <w:p w:rsidR="001927C6" w:rsidRDefault="001927C6" w:rsidP="00094B46">
      <w:pPr>
        <w:rPr>
          <w:rFonts w:ascii="Times New Roman" w:eastAsia="Calibri" w:hAnsi="Times New Roman" w:cs="Times New Roman"/>
          <w:b/>
          <w:bCs/>
          <w:u w:val="single"/>
        </w:rPr>
      </w:pPr>
    </w:p>
    <w:p w:rsidR="00094B46" w:rsidRPr="008D7BE8" w:rsidRDefault="00094B46" w:rsidP="00094B46">
      <w:pPr>
        <w:rPr>
          <w:rFonts w:ascii="Times New Roman" w:eastAsia="Calibri" w:hAnsi="Times New Roman" w:cs="Times New Roman"/>
          <w:b/>
          <w:bCs/>
          <w:u w:val="single"/>
        </w:rPr>
      </w:pPr>
      <w:r w:rsidRPr="008D7BE8">
        <w:rPr>
          <w:rFonts w:ascii="Times New Roman" w:eastAsia="Calibri" w:hAnsi="Times New Roman" w:cs="Times New Roman"/>
          <w:b/>
          <w:bCs/>
          <w:u w:val="single"/>
        </w:rPr>
        <w:t>Zalagyöngye utca</w:t>
      </w:r>
      <w:r w:rsidR="001927C6">
        <w:rPr>
          <w:rFonts w:ascii="Times New Roman" w:eastAsia="Calibri" w:hAnsi="Times New Roman" w:cs="Times New Roman"/>
          <w:b/>
          <w:bCs/>
          <w:u w:val="single"/>
        </w:rPr>
        <w:t xml:space="preserve"> (Szabados féle út)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Jelenlegi burkolat 2,5 m széles vápás kialakítású betonburkolat.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A 0+085 km szelvényig a felület mozaikos, töredezett, teljes pályaszerkezet elbontása javasolt.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b/>
          <w:bCs/>
          <w:i/>
          <w:iCs/>
        </w:rPr>
        <w:t>A 0+085- 0+180 km szelvények</w:t>
      </w:r>
      <w:r w:rsidRPr="008D7BE8">
        <w:rPr>
          <w:rFonts w:ascii="Times New Roman" w:eastAsia="Calibri" w:hAnsi="Times New Roman" w:cs="Times New Roman"/>
        </w:rPr>
        <w:t xml:space="preserve"> között felületi beavatkozással javítható a burkolat.</w:t>
      </w:r>
    </w:p>
    <w:p w:rsidR="00094B46" w:rsidRPr="008D7BE8" w:rsidRDefault="00094B46" w:rsidP="00094B46">
      <w:pPr>
        <w:rPr>
          <w:rFonts w:ascii="Times New Roman" w:eastAsia="Calibri" w:hAnsi="Times New Roman" w:cs="Times New Roman"/>
          <w:i/>
          <w:iCs/>
        </w:rPr>
      </w:pPr>
      <w:r w:rsidRPr="008D7BE8">
        <w:rPr>
          <w:rFonts w:ascii="Times New Roman" w:eastAsia="Calibri" w:hAnsi="Times New Roman" w:cs="Times New Roman"/>
          <w:i/>
          <w:iCs/>
          <w:u w:val="single"/>
        </w:rPr>
        <w:t>Javasolt műszaki megoldás</w:t>
      </w:r>
      <w:r w:rsidRPr="008D7BE8">
        <w:rPr>
          <w:rFonts w:ascii="Times New Roman" w:eastAsia="Calibri" w:hAnsi="Times New Roman" w:cs="Times New Roman"/>
          <w:i/>
          <w:iCs/>
        </w:rPr>
        <w: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u w:val="dash"/>
        </w:rPr>
        <w:t>Bontás:</w:t>
      </w:r>
      <w:r w:rsidRPr="008D7BE8">
        <w:rPr>
          <w:rFonts w:ascii="Times New Roman" w:eastAsia="Calibri" w:hAnsi="Times New Roman" w:cs="Times New Roman"/>
        </w:rPr>
        <w:t xml:space="preserve"> Burkolat bontása a 0+000-0+085m között</w:t>
      </w:r>
    </w:p>
    <w:p w:rsidR="00094B46" w:rsidRPr="008D7BE8" w:rsidRDefault="00094B46" w:rsidP="00094B46">
      <w:pPr>
        <w:tabs>
          <w:tab w:val="left" w:pos="708"/>
          <w:tab w:val="left" w:pos="1416"/>
          <w:tab w:val="left" w:pos="2124"/>
          <w:tab w:val="left" w:pos="2832"/>
          <w:tab w:val="left" w:pos="3540"/>
          <w:tab w:val="left" w:pos="4248"/>
          <w:tab w:val="left" w:pos="6300"/>
        </w:tabs>
        <w:rPr>
          <w:rFonts w:ascii="Times New Roman" w:eastAsia="Calibri" w:hAnsi="Times New Roman" w:cs="Times New Roman"/>
          <w:b/>
          <w:bCs/>
          <w:i/>
          <w:iCs/>
          <w:shd w:val="clear" w:color="auto" w:fill="FFFFFF"/>
        </w:rPr>
      </w:pPr>
      <w:r w:rsidRPr="008D7BE8">
        <w:rPr>
          <w:rFonts w:ascii="Times New Roman" w:eastAsia="Calibri" w:hAnsi="Times New Roman" w:cs="Times New Roman"/>
        </w:rPr>
        <w:tab/>
        <w:t>85m x 2,5m = 212,5m2</w:t>
      </w:r>
      <w:r w:rsidRPr="008D7BE8">
        <w:rPr>
          <w:rFonts w:ascii="Times New Roman" w:eastAsia="Calibri" w:hAnsi="Times New Roman" w:cs="Times New Roman"/>
          <w:shd w:val="clear" w:color="auto" w:fill="FFFFFF"/>
        </w:rPr>
        <w:t xml:space="preserve"> x 2.500,-Ft/</w:t>
      </w:r>
      <w:r w:rsidRPr="008D7BE8">
        <w:rPr>
          <w:rFonts w:ascii="Times New Roman" w:eastAsia="Calibri" w:hAnsi="Times New Roman" w:cs="Times New Roman"/>
        </w:rPr>
        <w:t xml:space="preserve"> m²</w:t>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b/>
          <w:bCs/>
          <w:i/>
          <w:iCs/>
          <w:shd w:val="clear" w:color="auto" w:fill="FFFFFF"/>
        </w:rPr>
        <w:t>531.250,-Ft</w:t>
      </w:r>
    </w:p>
    <w:p w:rsidR="00094B46" w:rsidRPr="008D7BE8" w:rsidRDefault="00094B46" w:rsidP="00094B46">
      <w:pPr>
        <w:tabs>
          <w:tab w:val="left" w:pos="708"/>
          <w:tab w:val="left" w:pos="1416"/>
          <w:tab w:val="left" w:pos="2124"/>
          <w:tab w:val="left" w:pos="2832"/>
          <w:tab w:val="left" w:pos="3540"/>
          <w:tab w:val="left" w:pos="4248"/>
          <w:tab w:val="left" w:pos="6300"/>
        </w:tabs>
        <w:rPr>
          <w:rFonts w:ascii="Times New Roman" w:eastAsia="Calibri" w:hAnsi="Times New Roman" w:cs="Times New Roman"/>
          <w:shd w:val="clear" w:color="auto" w:fill="FFFFFF"/>
        </w:rPr>
      </w:pPr>
      <w:r w:rsidRPr="008D7BE8">
        <w:rPr>
          <w:rFonts w:ascii="Times New Roman" w:eastAsia="Calibri" w:hAnsi="Times New Roman" w:cs="Times New Roman"/>
          <w:u w:val="single"/>
          <w:shd w:val="clear" w:color="auto" w:fill="FFFFFF"/>
        </w:rPr>
        <w:t>Építés</w:t>
      </w:r>
      <w:r w:rsidRPr="008D7BE8">
        <w:rPr>
          <w:rFonts w:ascii="Times New Roman" w:eastAsia="Calibri" w:hAnsi="Times New Roman" w:cs="Times New Roman"/>
          <w:u w:val="dash"/>
          <w:shd w:val="clear" w:color="auto" w:fill="FFFFFF"/>
        </w:rPr>
        <w:t>:</w:t>
      </w:r>
      <w:r w:rsidRPr="008D7BE8">
        <w:rPr>
          <w:rFonts w:ascii="Times New Roman" w:eastAsia="Calibri" w:hAnsi="Times New Roman" w:cs="Times New Roman"/>
          <w:shd w:val="clear" w:color="auto" w:fill="FFFFFF"/>
        </w:rPr>
        <w:t xml:space="preserve"> </w:t>
      </w:r>
      <w:r w:rsidRPr="008D7BE8">
        <w:rPr>
          <w:rFonts w:ascii="Times New Roman" w:eastAsia="Calibri" w:hAnsi="Times New Roman" w:cs="Times New Roman"/>
          <w:b/>
          <w:bCs/>
          <w:i/>
          <w:iCs/>
          <w:shd w:val="clear" w:color="auto" w:fill="FFFFFF"/>
        </w:rPr>
        <w:t>Burkolat építése a 0+000+0+085 m között</w:t>
      </w:r>
    </w:p>
    <w:p w:rsidR="00094B46" w:rsidRPr="008D7BE8" w:rsidRDefault="00094B46" w:rsidP="00094B46">
      <w:pPr>
        <w:numPr>
          <w:ilvl w:val="0"/>
          <w:numId w:val="2"/>
        </w:numPr>
        <w:tabs>
          <w:tab w:val="left" w:pos="708"/>
          <w:tab w:val="left" w:pos="1416"/>
          <w:tab w:val="left" w:pos="2124"/>
          <w:tab w:val="left" w:pos="2832"/>
          <w:tab w:val="left" w:pos="3540"/>
          <w:tab w:val="left" w:pos="4248"/>
          <w:tab w:val="left" w:pos="6300"/>
        </w:tabs>
        <w:rPr>
          <w:rFonts w:ascii="Times New Roman" w:eastAsia="Calibri" w:hAnsi="Times New Roman" w:cs="Times New Roman"/>
          <w:shd w:val="clear" w:color="auto" w:fill="FFFFFF"/>
        </w:rPr>
      </w:pPr>
      <w:r w:rsidRPr="008D7BE8">
        <w:rPr>
          <w:rFonts w:ascii="Times New Roman" w:eastAsia="Calibri" w:hAnsi="Times New Roman" w:cs="Times New Roman"/>
          <w:shd w:val="clear" w:color="auto" w:fill="FFFFFF"/>
        </w:rPr>
        <w:t>20 cm CP 4/3 pályabeton</w:t>
      </w:r>
    </w:p>
    <w:p w:rsidR="00094B46" w:rsidRPr="008D7BE8" w:rsidRDefault="00094B46" w:rsidP="00094B46">
      <w:pPr>
        <w:numPr>
          <w:ilvl w:val="0"/>
          <w:numId w:val="2"/>
        </w:numPr>
        <w:tabs>
          <w:tab w:val="left" w:pos="708"/>
          <w:tab w:val="left" w:pos="1416"/>
          <w:tab w:val="left" w:pos="2124"/>
          <w:tab w:val="left" w:pos="2832"/>
          <w:tab w:val="left" w:pos="3540"/>
          <w:tab w:val="left" w:pos="4248"/>
          <w:tab w:val="left" w:pos="6300"/>
        </w:tabs>
        <w:rPr>
          <w:rFonts w:ascii="Times New Roman" w:eastAsia="Calibri" w:hAnsi="Times New Roman" w:cs="Times New Roman"/>
          <w:shd w:val="clear" w:color="auto" w:fill="FFFFFF"/>
        </w:rPr>
      </w:pPr>
      <w:r w:rsidRPr="008D7BE8">
        <w:rPr>
          <w:rFonts w:ascii="Times New Roman" w:eastAsia="Calibri" w:hAnsi="Times New Roman" w:cs="Times New Roman"/>
          <w:shd w:val="clear" w:color="auto" w:fill="FFFFFF"/>
        </w:rPr>
        <w:t>20 cm HK ágyazat</w:t>
      </w:r>
    </w:p>
    <w:p w:rsidR="00094B46" w:rsidRPr="008D7BE8" w:rsidRDefault="00094B46" w:rsidP="00094B46">
      <w:pPr>
        <w:tabs>
          <w:tab w:val="left" w:pos="708"/>
          <w:tab w:val="left" w:pos="1416"/>
          <w:tab w:val="left" w:pos="2124"/>
          <w:tab w:val="left" w:pos="2832"/>
          <w:tab w:val="left" w:pos="3540"/>
          <w:tab w:val="left" w:pos="4248"/>
          <w:tab w:val="left" w:pos="6300"/>
        </w:tabs>
        <w:ind w:left="720"/>
        <w:rPr>
          <w:rFonts w:ascii="Times New Roman" w:eastAsia="Calibri" w:hAnsi="Times New Roman" w:cs="Times New Roman"/>
          <w:b/>
          <w:bCs/>
          <w:i/>
          <w:iCs/>
          <w:shd w:val="clear" w:color="auto" w:fill="FFFFFF"/>
        </w:rPr>
      </w:pPr>
      <w:r w:rsidRPr="008D7BE8">
        <w:rPr>
          <w:rFonts w:ascii="Times New Roman" w:eastAsia="Calibri" w:hAnsi="Times New Roman" w:cs="Times New Roman"/>
          <w:shd w:val="clear" w:color="auto" w:fill="FFFFFF"/>
        </w:rPr>
        <w:t xml:space="preserve">85 x 2,5= 212,5 </w:t>
      </w:r>
      <w:r w:rsidRPr="008D7BE8">
        <w:rPr>
          <w:rFonts w:ascii="Times New Roman" w:eastAsia="Calibri" w:hAnsi="Times New Roman" w:cs="Times New Roman"/>
        </w:rPr>
        <w:t>m²</w:t>
      </w:r>
      <w:r w:rsidRPr="008D7BE8">
        <w:rPr>
          <w:rFonts w:ascii="Times New Roman" w:eastAsia="Calibri" w:hAnsi="Times New Roman" w:cs="Times New Roman"/>
          <w:shd w:val="clear" w:color="auto" w:fill="FFFFFF"/>
        </w:rPr>
        <w:t xml:space="preserve"> x 5.800,-Ft/</w:t>
      </w:r>
      <w:r w:rsidRPr="008D7BE8">
        <w:rPr>
          <w:rFonts w:ascii="Times New Roman" w:eastAsia="Calibri" w:hAnsi="Times New Roman" w:cs="Times New Roman"/>
        </w:rPr>
        <w:t xml:space="preserve"> m²</w:t>
      </w:r>
      <w:r w:rsidRPr="008D7BE8">
        <w:rPr>
          <w:rFonts w:ascii="Times New Roman" w:eastAsia="Calibri" w:hAnsi="Times New Roman" w:cs="Times New Roman"/>
          <w:shd w:val="clear" w:color="auto" w:fill="FFFFFF"/>
        </w:rPr>
        <w:t xml:space="preserve">= </w:t>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b/>
          <w:bCs/>
          <w:i/>
          <w:iCs/>
          <w:shd w:val="clear" w:color="auto" w:fill="FFFFFF"/>
        </w:rPr>
        <w:t>1.232.500,-Ft</w:t>
      </w:r>
    </w:p>
    <w:p w:rsidR="00094B46" w:rsidRPr="008D7BE8" w:rsidRDefault="00094B46" w:rsidP="00094B46">
      <w:pPr>
        <w:tabs>
          <w:tab w:val="left" w:pos="0"/>
          <w:tab w:val="left" w:pos="1416"/>
          <w:tab w:val="left" w:pos="2124"/>
          <w:tab w:val="left" w:pos="2832"/>
          <w:tab w:val="left" w:pos="3540"/>
          <w:tab w:val="left" w:pos="4248"/>
          <w:tab w:val="left" w:pos="6300"/>
        </w:tabs>
        <w:rPr>
          <w:rFonts w:ascii="Times New Roman" w:eastAsia="Calibri" w:hAnsi="Times New Roman" w:cs="Times New Roman"/>
          <w:b/>
          <w:bCs/>
          <w:i/>
          <w:iCs/>
          <w:shd w:val="clear" w:color="auto" w:fill="FFFFFF"/>
        </w:rPr>
      </w:pPr>
      <w:r w:rsidRPr="008D7BE8">
        <w:rPr>
          <w:rFonts w:ascii="Times New Roman" w:eastAsia="Calibri" w:hAnsi="Times New Roman" w:cs="Times New Roman"/>
          <w:b/>
          <w:bCs/>
          <w:i/>
          <w:iCs/>
        </w:rPr>
        <w:t>Felületi beavatkozás a 0+085-0+185 km között</w:t>
      </w:r>
      <w:r w:rsidRPr="008D7BE8">
        <w:rPr>
          <w:rFonts w:ascii="Times New Roman" w:eastAsia="Calibri" w:hAnsi="Times New Roman" w:cs="Times New Roman"/>
        </w:rPr>
        <w:t xml:space="preserve"> (100 x2,5=250 m²)</w:t>
      </w:r>
    </w:p>
    <w:p w:rsidR="00094B46" w:rsidRPr="008D7BE8" w:rsidRDefault="00094B46" w:rsidP="00094B46">
      <w:pPr>
        <w:tabs>
          <w:tab w:val="left" w:pos="708"/>
          <w:tab w:val="left" w:pos="1416"/>
          <w:tab w:val="left" w:pos="2124"/>
          <w:tab w:val="left" w:pos="2832"/>
          <w:tab w:val="left" w:pos="3540"/>
          <w:tab w:val="left" w:pos="4248"/>
          <w:tab w:val="left" w:pos="6300"/>
        </w:tabs>
        <w:rPr>
          <w:rFonts w:ascii="Times New Roman" w:eastAsia="Calibri" w:hAnsi="Times New Roman" w:cs="Times New Roman"/>
          <w:shd w:val="clear" w:color="auto" w:fill="FFFFFF"/>
        </w:rPr>
      </w:pPr>
      <w:r w:rsidRPr="008D7BE8">
        <w:rPr>
          <w:rFonts w:ascii="Times New Roman" w:eastAsia="Calibri" w:hAnsi="Times New Roman" w:cs="Times New Roman"/>
          <w:shd w:val="clear" w:color="auto" w:fill="FFFFFF"/>
        </w:rPr>
        <w:tab/>
        <w:t xml:space="preserve">Bitumenes alápermetezés + feszültségelosztó háló + 4 cm AC 11 aszfaltépítése a </w:t>
      </w:r>
    </w:p>
    <w:p w:rsidR="00094B46" w:rsidRPr="008D7BE8" w:rsidRDefault="00094B46" w:rsidP="00094B46">
      <w:pPr>
        <w:tabs>
          <w:tab w:val="left" w:pos="708"/>
          <w:tab w:val="left" w:pos="1416"/>
          <w:tab w:val="left" w:pos="2124"/>
          <w:tab w:val="left" w:pos="2832"/>
          <w:tab w:val="left" w:pos="3540"/>
          <w:tab w:val="left" w:pos="4248"/>
          <w:tab w:val="left" w:pos="6300"/>
        </w:tabs>
        <w:ind w:firstLine="708"/>
        <w:rPr>
          <w:rFonts w:ascii="Times New Roman" w:eastAsia="Calibri" w:hAnsi="Times New Roman" w:cs="Times New Roman"/>
          <w:shd w:val="clear" w:color="auto" w:fill="FFFFFF"/>
        </w:rPr>
      </w:pPr>
      <w:r w:rsidRPr="008D7BE8">
        <w:rPr>
          <w:rFonts w:ascii="Times New Roman" w:eastAsia="Calibri" w:hAnsi="Times New Roman" w:cs="Times New Roman"/>
        </w:rPr>
        <w:t>250 m²</w:t>
      </w:r>
      <w:r w:rsidRPr="008D7BE8">
        <w:rPr>
          <w:rFonts w:ascii="Times New Roman" w:eastAsia="Calibri" w:hAnsi="Times New Roman" w:cs="Times New Roman"/>
          <w:shd w:val="clear" w:color="auto" w:fill="FFFFFF"/>
        </w:rPr>
        <w:t>x 3.700,-Ft/</w:t>
      </w:r>
      <w:r w:rsidRPr="008D7BE8">
        <w:rPr>
          <w:rFonts w:ascii="Times New Roman" w:eastAsia="Calibri" w:hAnsi="Times New Roman" w:cs="Times New Roman"/>
        </w:rPr>
        <w:t xml:space="preserve"> m²</w:t>
      </w:r>
      <w:r w:rsidRPr="008D7BE8">
        <w:rPr>
          <w:rFonts w:ascii="Times New Roman" w:eastAsia="Calibri" w:hAnsi="Times New Roman" w:cs="Times New Roman"/>
          <w:shd w:val="clear" w:color="auto" w:fill="FFFFFF"/>
        </w:rPr>
        <w:t>=</w:t>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b/>
          <w:bCs/>
          <w:i/>
          <w:iCs/>
          <w:shd w:val="clear" w:color="auto" w:fill="FFFFFF"/>
        </w:rPr>
        <w:t>925.000,-Ft</w:t>
      </w:r>
    </w:p>
    <w:p w:rsidR="00094B46" w:rsidRPr="008D7BE8" w:rsidRDefault="00094B46" w:rsidP="00094B46">
      <w:pPr>
        <w:tabs>
          <w:tab w:val="left" w:pos="708"/>
          <w:tab w:val="left" w:pos="1416"/>
          <w:tab w:val="left" w:pos="2124"/>
          <w:tab w:val="left" w:pos="2832"/>
          <w:tab w:val="left" w:pos="3540"/>
          <w:tab w:val="left" w:pos="4248"/>
          <w:tab w:val="left" w:pos="6300"/>
        </w:tabs>
        <w:rPr>
          <w:rFonts w:ascii="Times New Roman" w:eastAsia="Calibri" w:hAnsi="Times New Roman" w:cs="Times New Roman"/>
          <w:u w:val="dash"/>
        </w:rPr>
      </w:pPr>
      <w:r w:rsidRPr="008D7BE8">
        <w:rPr>
          <w:rFonts w:ascii="Times New Roman" w:eastAsia="Calibri" w:hAnsi="Times New Roman" w:cs="Times New Roman"/>
          <w:u w:val="dash"/>
        </w:rPr>
        <w:t xml:space="preserve">Csapadékvíz elvezetés: </w:t>
      </w:r>
    </w:p>
    <w:p w:rsidR="00094B46" w:rsidRPr="008D7BE8" w:rsidRDefault="00094B46" w:rsidP="00094B46">
      <w:pPr>
        <w:tabs>
          <w:tab w:val="left" w:pos="708"/>
          <w:tab w:val="left" w:pos="1416"/>
          <w:tab w:val="left" w:pos="2124"/>
          <w:tab w:val="left" w:pos="2832"/>
          <w:tab w:val="left" w:pos="3540"/>
          <w:tab w:val="left" w:pos="4248"/>
          <w:tab w:val="left" w:pos="6300"/>
        </w:tabs>
        <w:rPr>
          <w:rFonts w:ascii="Times New Roman" w:eastAsia="Calibri" w:hAnsi="Times New Roman" w:cs="Times New Roman"/>
        </w:rPr>
      </w:pPr>
      <w:r w:rsidRPr="008D7BE8">
        <w:rPr>
          <w:rFonts w:ascii="Times New Roman" w:eastAsia="Calibri" w:hAnsi="Times New Roman" w:cs="Times New Roman"/>
        </w:rPr>
        <w:tab/>
        <w:t>3 x 2,5m= 7,5m rácsos folyóka építése a 0+015-0+085 km szelvények között</w:t>
      </w:r>
    </w:p>
    <w:p w:rsidR="00094B46" w:rsidRPr="008D7BE8" w:rsidRDefault="008D7BE8" w:rsidP="008D7BE8">
      <w:pPr>
        <w:tabs>
          <w:tab w:val="left" w:pos="708"/>
          <w:tab w:val="left" w:pos="1416"/>
          <w:tab w:val="left" w:pos="2124"/>
          <w:tab w:val="left" w:pos="2832"/>
          <w:tab w:val="left" w:pos="3540"/>
          <w:tab w:val="left" w:pos="4248"/>
          <w:tab w:val="left" w:pos="6300"/>
        </w:tabs>
        <w:rPr>
          <w:rFonts w:ascii="Times New Roman" w:eastAsia="Calibri" w:hAnsi="Times New Roman" w:cs="Times New Roman"/>
        </w:rPr>
      </w:pPr>
      <w:r>
        <w:rPr>
          <w:rFonts w:ascii="Times New Roman" w:eastAsia="Calibri" w:hAnsi="Times New Roman" w:cs="Times New Roman"/>
        </w:rPr>
        <w:tab/>
        <w:t xml:space="preserve">0+015-km szelvényben, a </w:t>
      </w:r>
      <w:r w:rsidR="00094B46" w:rsidRPr="008D7BE8">
        <w:rPr>
          <w:rFonts w:ascii="Times New Roman" w:eastAsia="Calibri" w:hAnsi="Times New Roman" w:cs="Times New Roman"/>
        </w:rPr>
        <w:t>0+050-km szelvényben</w:t>
      </w:r>
      <w:r>
        <w:rPr>
          <w:rFonts w:ascii="Times New Roman" w:eastAsia="Calibri" w:hAnsi="Times New Roman" w:cs="Times New Roman"/>
        </w:rPr>
        <w:t xml:space="preserve">, és a 0+085-km szelvényben, </w:t>
      </w:r>
      <w:r w:rsidR="00094B46" w:rsidRPr="008D7BE8">
        <w:rPr>
          <w:rFonts w:ascii="Times New Roman" w:eastAsia="Calibri" w:hAnsi="Times New Roman" w:cs="Times New Roman"/>
        </w:rPr>
        <w:t xml:space="preserve">amelyet a vápás tengelyben épített 250 mm átmérőjű csatornával lehozunk a  </w:t>
      </w:r>
    </w:p>
    <w:p w:rsidR="00094B46" w:rsidRPr="008D7BE8" w:rsidRDefault="00094B46" w:rsidP="00094B46">
      <w:pPr>
        <w:ind w:firstLine="708"/>
        <w:rPr>
          <w:rFonts w:ascii="Times New Roman" w:eastAsia="Calibri" w:hAnsi="Times New Roman" w:cs="Times New Roman"/>
        </w:rPr>
      </w:pPr>
      <w:r w:rsidRPr="008D7BE8">
        <w:rPr>
          <w:rFonts w:ascii="Times New Roman" w:eastAsia="Calibri" w:hAnsi="Times New Roman" w:cs="Times New Roman"/>
        </w:rPr>
        <w:t>0+000</w:t>
      </w:r>
      <w:r w:rsidR="008D7BE8">
        <w:rPr>
          <w:rFonts w:ascii="Times New Roman" w:eastAsia="Calibri" w:hAnsi="Times New Roman" w:cs="Times New Roman"/>
        </w:rPr>
        <w:t xml:space="preserve"> </w:t>
      </w:r>
      <w:r w:rsidRPr="008D7BE8">
        <w:rPr>
          <w:rFonts w:ascii="Times New Roman" w:eastAsia="Calibri" w:hAnsi="Times New Roman" w:cs="Times New Roman"/>
        </w:rPr>
        <w:t>szelvényben lévő rácsos folyóka befogadóba</w:t>
      </w:r>
    </w:p>
    <w:p w:rsidR="00094B46" w:rsidRPr="008D7BE8" w:rsidRDefault="00094B46" w:rsidP="00094B46">
      <w:pPr>
        <w:ind w:firstLine="708"/>
        <w:rPr>
          <w:rFonts w:ascii="Times New Roman" w:eastAsia="Calibri" w:hAnsi="Times New Roman" w:cs="Times New Roman"/>
          <w:b/>
          <w:bCs/>
          <w:i/>
          <w:iCs/>
        </w:rPr>
      </w:pPr>
      <w:r w:rsidRPr="008D7BE8">
        <w:rPr>
          <w:rFonts w:ascii="Times New Roman" w:eastAsia="Calibri" w:hAnsi="Times New Roman" w:cs="Times New Roman"/>
        </w:rPr>
        <w:t>Rácsos folyóka költsége: 7,5 x 28.000,-Ft/m =</w:t>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t xml:space="preserve">   </w:t>
      </w:r>
      <w:r w:rsidRPr="008D7BE8">
        <w:rPr>
          <w:rFonts w:ascii="Times New Roman" w:eastAsia="Calibri" w:hAnsi="Times New Roman" w:cs="Times New Roman"/>
          <w:b/>
          <w:bCs/>
          <w:i/>
          <w:iCs/>
        </w:rPr>
        <w:t>210.000,-Ft</w:t>
      </w:r>
    </w:p>
    <w:p w:rsidR="00094B46" w:rsidRPr="008D7BE8" w:rsidRDefault="00094B46" w:rsidP="00094B46">
      <w:pPr>
        <w:ind w:firstLine="708"/>
        <w:rPr>
          <w:rFonts w:ascii="Times New Roman" w:eastAsia="Calibri" w:hAnsi="Times New Roman" w:cs="Times New Roman"/>
          <w:b/>
          <w:bCs/>
          <w:i/>
          <w:iCs/>
        </w:rPr>
      </w:pPr>
      <w:r w:rsidRPr="008D7BE8">
        <w:rPr>
          <w:rFonts w:ascii="Times New Roman" w:eastAsia="Calibri" w:hAnsi="Times New Roman" w:cs="Times New Roman"/>
        </w:rPr>
        <w:t>250 mm átmérőjű KGPVC épül 85m-en 85 x 18.000,-Ft=</w:t>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b/>
          <w:bCs/>
          <w:i/>
          <w:iCs/>
        </w:rPr>
        <w:t>1.530.000,-Ft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Egy beton folyóka építése a 0+000-0+015 km között (itt egyoldali esésű az útburkolat a folyóka felé).</w:t>
      </w:r>
    </w:p>
    <w:p w:rsidR="00094B46" w:rsidRPr="008D7BE8" w:rsidRDefault="00094B46" w:rsidP="00094B46">
      <w:pPr>
        <w:rPr>
          <w:rFonts w:ascii="Times New Roman" w:eastAsia="Calibri" w:hAnsi="Times New Roman" w:cs="Times New Roman"/>
          <w:b/>
          <w:bCs/>
          <w:i/>
          <w:iCs/>
        </w:rPr>
      </w:pPr>
      <w:r w:rsidRPr="008D7BE8">
        <w:rPr>
          <w:rFonts w:ascii="Times New Roman" w:eastAsia="Calibri" w:hAnsi="Times New Roman" w:cs="Times New Roman"/>
        </w:rPr>
        <w:t>Folyóka bekötése a meglévő árokba 15m egy folyóka x 3.600,-Ft/m=</w:t>
      </w:r>
      <w:r w:rsidRPr="008D7BE8">
        <w:rPr>
          <w:rFonts w:ascii="Times New Roman" w:eastAsia="Calibri" w:hAnsi="Times New Roman" w:cs="Times New Roman"/>
        </w:rPr>
        <w:tab/>
        <w:t xml:space="preserve">  </w:t>
      </w:r>
      <w:r w:rsidRPr="008D7BE8">
        <w:rPr>
          <w:rFonts w:ascii="Times New Roman" w:eastAsia="Calibri" w:hAnsi="Times New Roman" w:cs="Times New Roman"/>
          <w:b/>
          <w:bCs/>
          <w:i/>
          <w:iCs/>
        </w:rPr>
        <w:t>54.000,-Ft</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 xml:space="preserve">Monolit beton akna építése a 250mm átmérőjű KGPVC bekötésnél a meglévő rácsos folyókába. </w:t>
      </w:r>
    </w:p>
    <w:p w:rsidR="00094B46" w:rsidRPr="008D7BE8" w:rsidRDefault="00094B46" w:rsidP="00094B46">
      <w:pPr>
        <w:rPr>
          <w:rFonts w:ascii="Times New Roman" w:eastAsia="Calibri" w:hAnsi="Times New Roman" w:cs="Times New Roman"/>
          <w:b/>
          <w:bCs/>
          <w:i/>
          <w:iCs/>
        </w:rPr>
      </w:pPr>
      <w:r w:rsidRPr="008D7BE8">
        <w:rPr>
          <w:rFonts w:ascii="Times New Roman" w:eastAsia="Calibri" w:hAnsi="Times New Roman" w:cs="Times New Roman"/>
        </w:rPr>
        <w:t>1 db akna</w:t>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b/>
          <w:bCs/>
          <w:i/>
          <w:iCs/>
        </w:rPr>
        <w:t>150.000,-Ft</w:t>
      </w:r>
    </w:p>
    <w:p w:rsidR="00094B46" w:rsidRPr="008D7BE8" w:rsidRDefault="00094B46" w:rsidP="00094B46">
      <w:pPr>
        <w:rPr>
          <w:rFonts w:ascii="Times New Roman" w:eastAsia="Calibri" w:hAnsi="Times New Roman" w:cs="Times New Roman"/>
          <w:u w:val="single"/>
        </w:rPr>
      </w:pPr>
      <w:r w:rsidRPr="008D7BE8">
        <w:rPr>
          <w:rFonts w:ascii="Times New Roman" w:eastAsia="Calibri" w:hAnsi="Times New Roman" w:cs="Times New Roman"/>
          <w:u w:val="single"/>
        </w:rPr>
        <w:t>Aknafedlapok szintre emelése 3db x 36.000,-Ft=</w:t>
      </w:r>
      <w:r w:rsidRPr="008D7BE8">
        <w:rPr>
          <w:rFonts w:ascii="Times New Roman" w:eastAsia="Calibri" w:hAnsi="Times New Roman" w:cs="Times New Roman"/>
          <w:u w:val="single"/>
        </w:rPr>
        <w:tab/>
      </w:r>
      <w:r w:rsidRPr="008D7BE8">
        <w:rPr>
          <w:rFonts w:ascii="Times New Roman" w:eastAsia="Calibri" w:hAnsi="Times New Roman" w:cs="Times New Roman"/>
          <w:u w:val="single"/>
        </w:rPr>
        <w:tab/>
      </w:r>
      <w:r w:rsidRPr="008D7BE8">
        <w:rPr>
          <w:rFonts w:ascii="Times New Roman" w:eastAsia="Calibri" w:hAnsi="Times New Roman" w:cs="Times New Roman"/>
          <w:u w:val="single"/>
        </w:rPr>
        <w:tab/>
      </w:r>
      <w:r w:rsidRPr="008D7BE8">
        <w:rPr>
          <w:rFonts w:ascii="Times New Roman" w:eastAsia="Calibri" w:hAnsi="Times New Roman" w:cs="Times New Roman"/>
          <w:u w:val="single"/>
        </w:rPr>
        <w:tab/>
      </w:r>
      <w:r w:rsidRPr="008D7BE8">
        <w:rPr>
          <w:rFonts w:ascii="Times New Roman" w:eastAsia="Calibri" w:hAnsi="Times New Roman" w:cs="Times New Roman"/>
          <w:b/>
          <w:bCs/>
          <w:i/>
          <w:iCs/>
          <w:u w:val="single"/>
        </w:rPr>
        <w:t>108.000,-Ft</w:t>
      </w:r>
    </w:p>
    <w:p w:rsidR="00094B46" w:rsidRPr="008D7BE8" w:rsidRDefault="00094B46" w:rsidP="00094B46">
      <w:pPr>
        <w:spacing w:after="0"/>
        <w:jc w:val="both"/>
        <w:rPr>
          <w:rFonts w:ascii="Times New Roman" w:eastAsia="Calibri" w:hAnsi="Times New Roman" w:cs="Times New Roman"/>
          <w:shd w:val="clear" w:color="auto" w:fill="FFFFFF"/>
        </w:rPr>
      </w:pPr>
      <w:r w:rsidRPr="008D7BE8">
        <w:rPr>
          <w:rFonts w:ascii="Times New Roman" w:eastAsia="Calibri" w:hAnsi="Times New Roman" w:cs="Times New Roman"/>
          <w:shd w:val="clear" w:color="auto" w:fill="FFFFFF"/>
        </w:rPr>
        <w:t>Felújítás összes nettó:</w:t>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r>
      <w:r w:rsidRPr="008D7BE8">
        <w:rPr>
          <w:rFonts w:ascii="Times New Roman" w:eastAsia="Calibri" w:hAnsi="Times New Roman" w:cs="Times New Roman"/>
          <w:shd w:val="clear" w:color="auto" w:fill="FFFFFF"/>
        </w:rPr>
        <w:tab/>
        <w:t>4.740.750,-Ft</w:t>
      </w:r>
    </w:p>
    <w:p w:rsidR="00094B46" w:rsidRPr="008D7BE8" w:rsidRDefault="00094B46" w:rsidP="00094B46">
      <w:pPr>
        <w:spacing w:after="0"/>
        <w:jc w:val="both"/>
        <w:rPr>
          <w:rFonts w:ascii="Times New Roman" w:eastAsia="Calibri" w:hAnsi="Times New Roman" w:cs="Times New Roman"/>
          <w:u w:val="single"/>
          <w:shd w:val="clear" w:color="auto" w:fill="FFFFFF"/>
        </w:rPr>
      </w:pPr>
      <w:r w:rsidRPr="008D7BE8">
        <w:rPr>
          <w:rFonts w:ascii="Times New Roman" w:eastAsia="Calibri" w:hAnsi="Times New Roman" w:cs="Times New Roman"/>
          <w:u w:val="single"/>
          <w:shd w:val="clear" w:color="auto" w:fill="FFFFFF"/>
        </w:rPr>
        <w:t>27% ÁFA:</w:t>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r>
      <w:r w:rsidRPr="008D7BE8">
        <w:rPr>
          <w:rFonts w:ascii="Times New Roman" w:eastAsia="Calibri" w:hAnsi="Times New Roman" w:cs="Times New Roman"/>
          <w:u w:val="single"/>
          <w:shd w:val="clear" w:color="auto" w:fill="FFFFFF"/>
        </w:rPr>
        <w:tab/>
        <w:t>1.280.003,-Ft.</w:t>
      </w:r>
    </w:p>
    <w:p w:rsidR="00094B46" w:rsidRPr="008D7BE8" w:rsidRDefault="00094B46" w:rsidP="00094B46">
      <w:pPr>
        <w:spacing w:after="0"/>
        <w:jc w:val="both"/>
        <w:rPr>
          <w:rFonts w:ascii="Times New Roman" w:eastAsia="Calibri" w:hAnsi="Times New Roman" w:cs="Times New Roman"/>
          <w:b/>
          <w:bCs/>
          <w:i/>
          <w:iCs/>
          <w:u w:val="double"/>
        </w:rPr>
      </w:pPr>
      <w:r w:rsidRPr="008D7BE8">
        <w:rPr>
          <w:rFonts w:ascii="Times New Roman" w:eastAsia="Calibri" w:hAnsi="Times New Roman" w:cs="Times New Roman"/>
          <w:b/>
          <w:bCs/>
          <w:i/>
          <w:iCs/>
          <w:u w:val="double"/>
          <w:shd w:val="clear" w:color="auto" w:fill="FFFFFF"/>
        </w:rPr>
        <w:t>Bruttó:</w:t>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ab/>
      </w:r>
      <w:r w:rsidR="008D7BE8">
        <w:rPr>
          <w:rFonts w:ascii="Times New Roman" w:eastAsia="Calibri" w:hAnsi="Times New Roman" w:cs="Times New Roman"/>
          <w:b/>
          <w:bCs/>
          <w:i/>
          <w:iCs/>
          <w:u w:val="double"/>
          <w:shd w:val="clear" w:color="auto" w:fill="FFFFFF"/>
        </w:rPr>
        <w:tab/>
      </w:r>
      <w:r w:rsidRPr="008D7BE8">
        <w:rPr>
          <w:rFonts w:ascii="Times New Roman" w:eastAsia="Calibri" w:hAnsi="Times New Roman" w:cs="Times New Roman"/>
          <w:b/>
          <w:bCs/>
          <w:i/>
          <w:iCs/>
          <w:u w:val="double"/>
          <w:shd w:val="clear" w:color="auto" w:fill="FFFFFF"/>
        </w:rPr>
        <w:t>6.020.753,-Ft</w:t>
      </w:r>
    </w:p>
    <w:p w:rsidR="00094B46" w:rsidRDefault="00094B46" w:rsidP="008D7BE8">
      <w:pPr>
        <w:rPr>
          <w:rFonts w:ascii="Times New Roman" w:eastAsia="Calibri" w:hAnsi="Times New Roman" w:cs="Times New Roman"/>
          <w:i/>
          <w:iCs/>
        </w:rPr>
      </w:pPr>
      <w:r w:rsidRPr="008D7BE8">
        <w:rPr>
          <w:rFonts w:ascii="Times New Roman" w:eastAsia="Calibri" w:hAnsi="Times New Roman" w:cs="Times New Roman"/>
          <w:i/>
          <w:iCs/>
        </w:rPr>
        <w:t xml:space="preserve">Megjegyzés: a 0+085-0+100 km között a magassági vonalvezetés a 15-18% körüli. A bezúduló csapadékvizet szükséges három helyen megfogni, mert a 0+000 szelvényben meglévő </w:t>
      </w:r>
      <w:r w:rsidR="008D7BE8">
        <w:rPr>
          <w:rFonts w:ascii="Times New Roman" w:eastAsia="Calibri" w:hAnsi="Times New Roman" w:cs="Times New Roman"/>
          <w:i/>
          <w:iCs/>
        </w:rPr>
        <w:t>rácsos folyóka átbukik enélkül.</w:t>
      </w:r>
    </w:p>
    <w:p w:rsidR="008D7BE8" w:rsidRPr="001B44E8" w:rsidRDefault="001B44E8" w:rsidP="008D7BE8">
      <w:pPr>
        <w:rPr>
          <w:rFonts w:ascii="Times New Roman" w:eastAsia="Calibri" w:hAnsi="Times New Roman" w:cs="Times New Roman"/>
          <w:b/>
          <w:iCs/>
        </w:rPr>
      </w:pPr>
      <w:r>
        <w:rPr>
          <w:rFonts w:ascii="Times New Roman" w:eastAsia="Calibri" w:hAnsi="Times New Roman" w:cs="Times New Roman"/>
          <w:b/>
          <w:iCs/>
        </w:rPr>
        <w:t xml:space="preserve">A Képviselőtestület döntésének megfelelően az érintett ingatlantulajdonosoknak levél került kiküldésre az út felújítás igényének és a bekerülési költség tulajdonosokra eső részének megfizetési hajlandóságának felmérésére. A  visszaérkezett nyilatkozatok függvényében a Képviselőtestület később dönt a megvalósításról. </w:t>
      </w:r>
    </w:p>
    <w:p w:rsidR="00EF3783" w:rsidRPr="001B44E8" w:rsidRDefault="008D7BE8" w:rsidP="001B44E8">
      <w:pPr>
        <w:jc w:val="center"/>
        <w:rPr>
          <w:rFonts w:ascii="Times New Roman" w:eastAsia="Calibri" w:hAnsi="Times New Roman" w:cs="Times New Roman"/>
          <w:b/>
          <w:bCs/>
          <w:u w:val="single"/>
        </w:rPr>
      </w:pPr>
      <w:r>
        <w:rPr>
          <w:rFonts w:ascii="Times New Roman" w:eastAsia="Calibri" w:hAnsi="Times New Roman" w:cs="Times New Roman"/>
          <w:b/>
          <w:bCs/>
          <w:u w:val="single"/>
        </w:rPr>
        <w:t>Alsóhegyi utca</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 xml:space="preserve">Az </w:t>
      </w:r>
      <w:r w:rsidR="008D7BE8">
        <w:rPr>
          <w:rFonts w:ascii="Times New Roman" w:eastAsia="Calibri" w:hAnsi="Times New Roman" w:cs="Times New Roman"/>
        </w:rPr>
        <w:t>A</w:t>
      </w:r>
      <w:r w:rsidRPr="008D7BE8">
        <w:rPr>
          <w:rFonts w:ascii="Times New Roman" w:eastAsia="Calibri" w:hAnsi="Times New Roman" w:cs="Times New Roman"/>
        </w:rPr>
        <w:t>lsóhegyi utca 900 m hosszúságú burkolat szélessége átlag 2,0-2,5 m között változó. A 0+000-0+400szelvények között a magassági vonalvezetése eléri a 18%.</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A terület csapadékvíz elvezetésére 2000-ben tanulmányterv készült a VIZBER Kft. tervezésében. A terv nyílt rendszerű (árok) csapadékvíz elvezetést javasol, de hiányossága, hogy kihagyja a kritikus szakaszt 0+040-0+400 között (itt van a közel 18% emelkedő).</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1., Nyílt árkos megoldáshoz terület igénybevétele szükséges (kisajátítás, stb.)</w:t>
      </w:r>
    </w:p>
    <w:p w:rsidR="00094B46" w:rsidRPr="008D7BE8" w:rsidRDefault="00094B46" w:rsidP="00094B46">
      <w:pPr>
        <w:rPr>
          <w:rFonts w:ascii="Times New Roman" w:eastAsia="Calibri" w:hAnsi="Times New Roman" w:cs="Times New Roman"/>
        </w:rPr>
      </w:pPr>
      <w:r w:rsidRPr="008D7BE8">
        <w:rPr>
          <w:rFonts w:ascii="Times New Roman" w:eastAsia="Calibri" w:hAnsi="Times New Roman" w:cs="Times New Roman"/>
        </w:rPr>
        <w:t>2., Zárt rendszerű csapadékvíz elvezetés építése a teljes szakaszon.</w:t>
      </w:r>
    </w:p>
    <w:p w:rsidR="00094B46" w:rsidRPr="008D7BE8" w:rsidRDefault="0048192E" w:rsidP="00094B46">
      <w:pPr>
        <w:rPr>
          <w:rFonts w:ascii="Times New Roman" w:eastAsia="Calibri" w:hAnsi="Times New Roman" w:cs="Times New Roman"/>
          <w:i/>
          <w:iCs/>
        </w:rPr>
      </w:pPr>
      <w:r w:rsidRPr="008D7BE8">
        <w:rPr>
          <w:rFonts w:ascii="Times New Roman" w:eastAsia="Calibri" w:hAnsi="Times New Roman" w:cs="Times New Roman"/>
          <w:noProof/>
          <w:lang w:eastAsia="hu-HU"/>
        </w:rPr>
        <w:drawing>
          <wp:anchor distT="0" distB="0" distL="114300" distR="114300" simplePos="0" relativeHeight="251659264" behindDoc="0" locked="0" layoutInCell="1" allowOverlap="1" wp14:anchorId="500A33A8" wp14:editId="326CA0FA">
            <wp:simplePos x="0" y="0"/>
            <wp:positionH relativeFrom="column">
              <wp:posOffset>6511925</wp:posOffset>
            </wp:positionH>
            <wp:positionV relativeFrom="paragraph">
              <wp:posOffset>456565</wp:posOffset>
            </wp:positionV>
            <wp:extent cx="1388745" cy="909320"/>
            <wp:effectExtent l="0" t="0" r="1905" b="508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8874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B46" w:rsidRPr="008D7BE8">
        <w:rPr>
          <w:rFonts w:ascii="Times New Roman" w:eastAsia="Calibri" w:hAnsi="Times New Roman" w:cs="Times New Roman"/>
          <w:i/>
          <w:iCs/>
        </w:rPr>
        <w:t>Megjegyzés: a terület vízelvezetése megítélésem szerint kompletten viz</w:t>
      </w:r>
      <w:r>
        <w:rPr>
          <w:rFonts w:ascii="Times New Roman" w:eastAsia="Calibri" w:hAnsi="Times New Roman" w:cs="Times New Roman"/>
          <w:i/>
          <w:iCs/>
        </w:rPr>
        <w:t xml:space="preserve">sgálandó, egy „kiragadott” utca </w:t>
      </w:r>
      <w:r w:rsidR="00094B46" w:rsidRPr="008D7BE8">
        <w:rPr>
          <w:rFonts w:ascii="Times New Roman" w:eastAsia="Calibri" w:hAnsi="Times New Roman" w:cs="Times New Roman"/>
          <w:i/>
          <w:iCs/>
        </w:rPr>
        <w:t>csatornázása nem oldja meg a problémát.</w:t>
      </w:r>
    </w:p>
    <w:p w:rsidR="00094B46" w:rsidRDefault="00094B46" w:rsidP="008D7BE8">
      <w:pPr>
        <w:rPr>
          <w:rFonts w:ascii="Times New Roman" w:eastAsia="Calibri" w:hAnsi="Times New Roman" w:cs="Times New Roman"/>
        </w:rPr>
      </w:pPr>
      <w:r w:rsidRPr="008D7BE8">
        <w:rPr>
          <w:rFonts w:ascii="Times New Roman" w:eastAsia="Calibri" w:hAnsi="Times New Roman" w:cs="Times New Roman"/>
        </w:rPr>
        <w:t>Zalakaros, 2016-03-24</w:t>
      </w:r>
      <w:r w:rsidR="00B12B4A" w:rsidRPr="00B12B4A">
        <w:rPr>
          <w:rFonts w:ascii="Times New Roman" w:eastAsia="Calibri" w:hAnsi="Times New Roman" w:cs="Times New Roman"/>
        </w:rPr>
        <w:t xml:space="preserve"> </w:t>
      </w:r>
      <w:r w:rsidR="00B12B4A" w:rsidRPr="008D7BE8">
        <w:rPr>
          <w:rFonts w:ascii="Times New Roman" w:eastAsia="Calibri" w:hAnsi="Times New Roman" w:cs="Times New Roman"/>
        </w:rPr>
        <w:t>Kormosné Bónus Gyöngyi</w:t>
      </w:r>
      <w:r w:rsidR="00B12B4A" w:rsidRPr="008D7BE8">
        <w:rPr>
          <w:rFonts w:ascii="Times New Roman" w:eastAsia="Calibri" w:hAnsi="Times New Roman" w:cs="Times New Roman"/>
          <w:noProof/>
          <w:lang w:eastAsia="hu-HU"/>
        </w:rPr>
        <w:t xml:space="preserve"> </w:t>
      </w:r>
      <w:r w:rsidR="00B12B4A" w:rsidRPr="008D7BE8">
        <w:rPr>
          <w:rFonts w:ascii="Times New Roman" w:eastAsia="Calibri" w:hAnsi="Times New Roman" w:cs="Times New Roman"/>
        </w:rPr>
        <w:t>Profi-Copy’99 Kft</w:t>
      </w:r>
      <w:r w:rsidR="00B12B4A" w:rsidRPr="008D7BE8">
        <w:rPr>
          <w:rFonts w:ascii="Times New Roman" w:eastAsia="Calibri" w:hAnsi="Times New Roman" w:cs="Times New Roman"/>
          <w:noProof/>
          <w:lang w:eastAsia="hu-HU"/>
        </w:rPr>
        <w:t xml:space="preserve"> </w:t>
      </w:r>
      <w:r w:rsidR="00B12B4A">
        <w:rPr>
          <w:rFonts w:ascii="Times New Roman" w:eastAsia="Calibri" w:hAnsi="Times New Roman" w:cs="Times New Roman"/>
        </w:rPr>
        <w:t xml:space="preserve"> </w:t>
      </w:r>
      <w:r w:rsidR="00B12B4A" w:rsidRPr="008D7BE8">
        <w:rPr>
          <w:rFonts w:ascii="Times New Roman" w:eastAsia="Calibri" w:hAnsi="Times New Roman" w:cs="Times New Roman"/>
        </w:rPr>
        <w:t>Ügyvezető, tervező (KÉ, Kmnysz:20 02 25)</w:t>
      </w:r>
      <w:r w:rsidR="0048192E" w:rsidRPr="0048192E">
        <w:rPr>
          <w:rFonts w:ascii="Times New Roman" w:eastAsia="Calibri" w:hAnsi="Times New Roman" w:cs="Times New Roman"/>
          <w:noProof/>
          <w:lang w:eastAsia="hu-HU"/>
        </w:rPr>
        <w:t xml:space="preserve"> </w:t>
      </w:r>
    </w:p>
    <w:p w:rsidR="0048192E" w:rsidRDefault="0048192E" w:rsidP="008D7BE8">
      <w:pPr>
        <w:rPr>
          <w:rFonts w:ascii="Times New Roman" w:eastAsia="Calibri" w:hAnsi="Times New Roman" w:cs="Times New Roman"/>
        </w:rPr>
      </w:pPr>
      <w:r>
        <w:rPr>
          <w:rFonts w:ascii="Times New Roman" w:eastAsia="Calibri" w:hAnsi="Times New Roman" w:cs="Times New Roman"/>
        </w:rPr>
        <w:t>KIVITELEZŐI JAVASLAT:</w:t>
      </w:r>
    </w:p>
    <w:p w:rsidR="00EF3783" w:rsidRDefault="0048192E" w:rsidP="008D7BE8">
      <w:pPr>
        <w:rPr>
          <w:rFonts w:ascii="Times New Roman" w:eastAsia="Calibri" w:hAnsi="Times New Roman" w:cs="Times New Roman"/>
        </w:rPr>
      </w:pPr>
      <w:r>
        <w:rPr>
          <w:rFonts w:ascii="Times New Roman" w:eastAsia="Calibri" w:hAnsi="Times New Roman" w:cs="Times New Roman"/>
          <w:noProof/>
          <w:lang w:eastAsia="hu-HU"/>
        </w:rPr>
        <w:drawing>
          <wp:inline distT="0" distB="0" distL="0" distR="0">
            <wp:extent cx="7157397" cy="5141344"/>
            <wp:effectExtent l="0" t="0" r="5715" b="254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4485" b="24619"/>
                    <a:stretch/>
                  </pic:blipFill>
                  <pic:spPr bwMode="auto">
                    <a:xfrm>
                      <a:off x="0" y="0"/>
                      <a:ext cx="7176353" cy="5154961"/>
                    </a:xfrm>
                    <a:prstGeom prst="rect">
                      <a:avLst/>
                    </a:prstGeom>
                    <a:noFill/>
                    <a:ln>
                      <a:noFill/>
                    </a:ln>
                    <a:extLst>
                      <a:ext uri="{53640926-AAD7-44D8-BBD7-CCE9431645EC}">
                        <a14:shadowObscured xmlns:a14="http://schemas.microsoft.com/office/drawing/2010/main"/>
                      </a:ext>
                    </a:extLst>
                  </pic:spPr>
                </pic:pic>
              </a:graphicData>
            </a:graphic>
          </wp:inline>
        </w:drawing>
      </w:r>
    </w:p>
    <w:p w:rsidR="0048192E" w:rsidRDefault="0048192E" w:rsidP="008D7BE8">
      <w:pPr>
        <w:rPr>
          <w:rFonts w:ascii="Times New Roman" w:eastAsia="Calibri" w:hAnsi="Times New Roman" w:cs="Times New Roman"/>
          <w:noProof/>
          <w:lang w:eastAsia="hu-HU"/>
        </w:rPr>
      </w:pPr>
    </w:p>
    <w:p w:rsidR="0048192E" w:rsidRDefault="0048192E" w:rsidP="008D7BE8">
      <w:pPr>
        <w:rPr>
          <w:rFonts w:ascii="Times New Roman" w:eastAsia="Calibri" w:hAnsi="Times New Roman" w:cs="Times New Roman"/>
        </w:rPr>
      </w:pPr>
      <w:r>
        <w:rPr>
          <w:rFonts w:ascii="Times New Roman" w:eastAsia="Calibri" w:hAnsi="Times New Roman" w:cs="Times New Roman"/>
          <w:noProof/>
          <w:lang w:eastAsia="hu-HU"/>
        </w:rPr>
        <w:drawing>
          <wp:inline distT="0" distB="0" distL="0" distR="0">
            <wp:extent cx="6740276" cy="5098211"/>
            <wp:effectExtent l="0" t="0" r="3810" b="762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3644" b="32764"/>
                    <a:stretch/>
                  </pic:blipFill>
                  <pic:spPr bwMode="auto">
                    <a:xfrm>
                      <a:off x="0" y="0"/>
                      <a:ext cx="6745062" cy="5101831"/>
                    </a:xfrm>
                    <a:prstGeom prst="rect">
                      <a:avLst/>
                    </a:prstGeom>
                    <a:noFill/>
                    <a:ln>
                      <a:noFill/>
                    </a:ln>
                    <a:extLst>
                      <a:ext uri="{53640926-AAD7-44D8-BBD7-CCE9431645EC}">
                        <a14:shadowObscured xmlns:a14="http://schemas.microsoft.com/office/drawing/2010/main"/>
                      </a:ext>
                    </a:extLst>
                  </pic:spPr>
                </pic:pic>
              </a:graphicData>
            </a:graphic>
          </wp:inline>
        </w:drawing>
      </w:r>
    </w:p>
    <w:p w:rsidR="007A3F25" w:rsidRDefault="00BD3BEA" w:rsidP="00094B46">
      <w:pPr>
        <w:rPr>
          <w:rFonts w:ascii="Times New Roman" w:eastAsia="Calibri" w:hAnsi="Times New Roman" w:cs="Times New Roman"/>
        </w:rPr>
      </w:pPr>
      <w:r>
        <w:rPr>
          <w:rFonts w:ascii="Times New Roman" w:eastAsia="Calibri" w:hAnsi="Times New Roman" w:cs="Times New Roman"/>
          <w:b/>
        </w:rPr>
        <w:t>5</w:t>
      </w:r>
      <w:r w:rsidR="00DC2C59" w:rsidRPr="00EF3783">
        <w:rPr>
          <w:rFonts w:ascii="Times New Roman" w:eastAsia="Calibri" w:hAnsi="Times New Roman" w:cs="Times New Roman"/>
          <w:b/>
        </w:rPr>
        <w:t>.</w:t>
      </w:r>
      <w:r w:rsidR="00DC2C59">
        <w:rPr>
          <w:rFonts w:ascii="Times New Roman" w:eastAsia="Calibri" w:hAnsi="Times New Roman" w:cs="Times New Roman"/>
        </w:rPr>
        <w:t xml:space="preserve"> Meglévő kerékpárutak fejlesztése, összekapcsolása: </w:t>
      </w:r>
      <w:r w:rsidR="001927C6">
        <w:rPr>
          <w:rFonts w:ascii="Times New Roman" w:eastAsia="Calibri" w:hAnsi="Times New Roman" w:cs="Times New Roman"/>
        </w:rPr>
        <w:t xml:space="preserve">   </w:t>
      </w:r>
      <w:r w:rsidR="00EF3783" w:rsidRPr="00EF3783">
        <w:rPr>
          <w:rFonts w:ascii="Times New Roman" w:eastAsia="Calibri" w:hAnsi="Times New Roman" w:cs="Times New Roman"/>
        </w:rPr>
        <w:t xml:space="preserve">A 2015-ben a város déli határán kiépült út a Magyarország-Horvátország INTERREG Program keretében valósult meg. Ez a pályázati lehetőség az idén is rendelkezésre áll. Ennek keretében, nemzetközi együttműködésben </w:t>
      </w:r>
      <w:r w:rsidR="007A3F25">
        <w:rPr>
          <w:rFonts w:ascii="Times New Roman" w:eastAsia="Calibri" w:hAnsi="Times New Roman" w:cs="Times New Roman"/>
        </w:rPr>
        <w:t>pályáztunk</w:t>
      </w:r>
      <w:r w:rsidR="00EF3783" w:rsidRPr="00EF3783">
        <w:rPr>
          <w:rFonts w:ascii="Times New Roman" w:eastAsia="Calibri" w:hAnsi="Times New Roman" w:cs="Times New Roman"/>
        </w:rPr>
        <w:t xml:space="preserve"> a várost É-D irányban átszelő fő kerékpárút-vonal északi részének átépítését a város északi közigazgatási határától a Petőfi utca </w:t>
      </w:r>
      <w:r w:rsidR="001927C6">
        <w:rPr>
          <w:rFonts w:ascii="Times New Roman" w:eastAsia="Calibri" w:hAnsi="Times New Roman" w:cs="Times New Roman"/>
        </w:rPr>
        <w:t>–</w:t>
      </w:r>
      <w:r w:rsidR="00EF3783" w:rsidRPr="00EF3783">
        <w:rPr>
          <w:rFonts w:ascii="Times New Roman" w:eastAsia="Calibri" w:hAnsi="Times New Roman" w:cs="Times New Roman"/>
        </w:rPr>
        <w:t xml:space="preserve"> </w:t>
      </w:r>
      <w:r w:rsidR="001927C6">
        <w:rPr>
          <w:rFonts w:ascii="Times New Roman" w:eastAsia="Calibri" w:hAnsi="Times New Roman" w:cs="Times New Roman"/>
        </w:rPr>
        <w:t>Termál utca és Gyógyfürdő tér</w:t>
      </w:r>
      <w:r w:rsidR="00EF3783" w:rsidRPr="00EF3783">
        <w:rPr>
          <w:rFonts w:ascii="Times New Roman" w:eastAsia="Calibri" w:hAnsi="Times New Roman" w:cs="Times New Roman"/>
        </w:rPr>
        <w:t xml:space="preserve"> kereszteződésig. A meglévő kerékpárút nyomvonalát felhasználva, annak kiszélesítésével, </w:t>
      </w:r>
      <w:r w:rsidR="001927C6">
        <w:rPr>
          <w:rFonts w:ascii="Times New Roman" w:eastAsia="Calibri" w:hAnsi="Times New Roman" w:cs="Times New Roman"/>
        </w:rPr>
        <w:t xml:space="preserve">valamint a Petőfi utcai szakaszon új nyomvonalon önálló kerékpárút épül a nyílt árok lefedésével,  </w:t>
      </w:r>
      <w:r w:rsidR="00EF3783" w:rsidRPr="00EF3783">
        <w:rPr>
          <w:rFonts w:ascii="Times New Roman" w:eastAsia="Calibri" w:hAnsi="Times New Roman" w:cs="Times New Roman"/>
        </w:rPr>
        <w:t xml:space="preserve">a </w:t>
      </w:r>
      <w:r w:rsidR="001927C6">
        <w:rPr>
          <w:rFonts w:ascii="Times New Roman" w:eastAsia="Calibri" w:hAnsi="Times New Roman" w:cs="Times New Roman"/>
        </w:rPr>
        <w:t xml:space="preserve">többi szakaszon </w:t>
      </w:r>
      <w:r w:rsidR="00EF3783" w:rsidRPr="00EF3783">
        <w:rPr>
          <w:rFonts w:ascii="Times New Roman" w:eastAsia="Calibri" w:hAnsi="Times New Roman" w:cs="Times New Roman"/>
        </w:rPr>
        <w:t xml:space="preserve">gyalogos forgalomtól elválasztott kerékpárút létesül. </w:t>
      </w:r>
      <w:r w:rsidR="001927C6">
        <w:rPr>
          <w:rFonts w:ascii="Times New Roman" w:eastAsia="Calibri" w:hAnsi="Times New Roman" w:cs="Times New Roman"/>
        </w:rPr>
        <w:t xml:space="preserve">Garabonc irányában a </w:t>
      </w:r>
      <w:r w:rsidR="004009B7">
        <w:rPr>
          <w:rFonts w:ascii="Times New Roman" w:eastAsia="Calibri" w:hAnsi="Times New Roman" w:cs="Times New Roman"/>
        </w:rPr>
        <w:t xml:space="preserve">belterületi határ és a közigazgatási határ között a meglévő kerékpárút átépítése tervezett. </w:t>
      </w:r>
    </w:p>
    <w:p w:rsidR="007A3F25" w:rsidRDefault="00EF3783" w:rsidP="00094B46">
      <w:pPr>
        <w:rPr>
          <w:rFonts w:ascii="Times New Roman" w:eastAsia="Calibri" w:hAnsi="Times New Roman" w:cs="Times New Roman"/>
        </w:rPr>
      </w:pPr>
      <w:r w:rsidRPr="00EF3783">
        <w:rPr>
          <w:rFonts w:ascii="Times New Roman" w:eastAsia="Calibri" w:hAnsi="Times New Roman" w:cs="Times New Roman"/>
        </w:rPr>
        <w:t xml:space="preserve">Az egész átépítés hossza </w:t>
      </w:r>
      <w:r w:rsidR="001927C6">
        <w:rPr>
          <w:rFonts w:ascii="Times New Roman" w:eastAsia="Calibri" w:hAnsi="Times New Roman" w:cs="Times New Roman"/>
        </w:rPr>
        <w:t xml:space="preserve"> </w:t>
      </w:r>
      <w:r w:rsidR="007A3F25">
        <w:rPr>
          <w:rFonts w:ascii="Times New Roman" w:eastAsia="Calibri" w:hAnsi="Times New Roman" w:cs="Times New Roman"/>
        </w:rPr>
        <w:t>2944</w:t>
      </w:r>
      <w:r w:rsidRPr="00EF3783">
        <w:rPr>
          <w:rFonts w:ascii="Times New Roman" w:eastAsia="Calibri" w:hAnsi="Times New Roman" w:cs="Times New Roman"/>
        </w:rPr>
        <w:t xml:space="preserve"> m.</w:t>
      </w:r>
      <w:r w:rsidR="004009B7">
        <w:rPr>
          <w:rFonts w:ascii="Times New Roman" w:eastAsia="Calibri" w:hAnsi="Times New Roman" w:cs="Times New Roman"/>
        </w:rPr>
        <w:t xml:space="preserve">    </w:t>
      </w:r>
      <w:r w:rsidR="007A3F25">
        <w:rPr>
          <w:rFonts w:ascii="Times New Roman" w:eastAsia="Calibri" w:hAnsi="Times New Roman" w:cs="Times New Roman"/>
        </w:rPr>
        <w:t xml:space="preserve">Pályázatot megnyertük, a támogatói szerződéses aláírásra kerültek. A közbeszerzési szakértő kiválasztásra került. </w:t>
      </w:r>
    </w:p>
    <w:p w:rsidR="001B44E8" w:rsidRDefault="007A3F25" w:rsidP="00094B46">
      <w:pPr>
        <w:rPr>
          <w:rFonts w:ascii="Times New Roman" w:eastAsia="Calibri" w:hAnsi="Times New Roman" w:cs="Times New Roman"/>
        </w:rPr>
      </w:pPr>
      <w:r>
        <w:rPr>
          <w:rFonts w:ascii="Times New Roman" w:eastAsia="Calibri" w:hAnsi="Times New Roman" w:cs="Times New Roman"/>
        </w:rPr>
        <w:t xml:space="preserve">A közbeszerzési szakértő a kivitelezésre meghívásos közbeszerzési eljárást alkalmaz. A kivitelezés 2018. február végén indul meg. </w:t>
      </w:r>
    </w:p>
    <w:p w:rsidR="00EF3783" w:rsidRDefault="00BD3BEA" w:rsidP="00094B46">
      <w:pPr>
        <w:rPr>
          <w:rFonts w:ascii="Times New Roman" w:eastAsia="Calibri" w:hAnsi="Times New Roman" w:cs="Times New Roman"/>
        </w:rPr>
      </w:pPr>
      <w:r>
        <w:rPr>
          <w:rFonts w:ascii="Times New Roman" w:eastAsia="Calibri" w:hAnsi="Times New Roman" w:cs="Times New Roman"/>
          <w:b/>
        </w:rPr>
        <w:t>6</w:t>
      </w:r>
      <w:r w:rsidR="00EF3783" w:rsidRPr="00EF3783">
        <w:rPr>
          <w:rFonts w:ascii="Times New Roman" w:eastAsia="Calibri" w:hAnsi="Times New Roman" w:cs="Times New Roman"/>
          <w:b/>
        </w:rPr>
        <w:t>.</w:t>
      </w:r>
      <w:r w:rsidR="00EF3783">
        <w:rPr>
          <w:rFonts w:ascii="Times New Roman" w:eastAsia="Calibri" w:hAnsi="Times New Roman" w:cs="Times New Roman"/>
        </w:rPr>
        <w:t xml:space="preserve"> Csapadékvíz okozta károk megelőzése, csapadékvíz-elvezetési problémák:</w:t>
      </w:r>
    </w:p>
    <w:p w:rsidR="00BD3BEA" w:rsidRPr="00601BD5" w:rsidRDefault="00B04DEB" w:rsidP="00B04DEB">
      <w:pPr>
        <w:ind w:firstLine="360"/>
        <w:rPr>
          <w:i/>
        </w:rPr>
      </w:pPr>
      <w:r>
        <w:rPr>
          <w:rFonts w:ascii="Calibri" w:eastAsia="Calibri" w:hAnsi="Calibri" w:cs="Times New Roman"/>
        </w:rPr>
        <w:t xml:space="preserve">1. </w:t>
      </w:r>
      <w:r w:rsidR="00EF3783" w:rsidRPr="00EF3783">
        <w:rPr>
          <w:rFonts w:ascii="Calibri" w:eastAsia="Calibri" w:hAnsi="Calibri" w:cs="Times New Roman"/>
        </w:rPr>
        <w:t>•</w:t>
      </w:r>
      <w:r w:rsidR="00EF3783" w:rsidRPr="00EF3783">
        <w:rPr>
          <w:rFonts w:ascii="Calibri" w:eastAsia="Calibri" w:hAnsi="Calibri" w:cs="Times New Roman"/>
        </w:rPr>
        <w:tab/>
      </w:r>
      <w:r w:rsidR="00EF3783" w:rsidRPr="004009B7">
        <w:rPr>
          <w:rFonts w:ascii="Calibri" w:eastAsia="Calibri" w:hAnsi="Calibri" w:cs="Times New Roman"/>
          <w:b/>
        </w:rPr>
        <w:t>Berkenye köz vízelvezetése</w:t>
      </w:r>
      <w:r w:rsidR="00EF3783" w:rsidRPr="00EF3783">
        <w:rPr>
          <w:rFonts w:ascii="Calibri" w:eastAsia="Calibri" w:hAnsi="Calibri" w:cs="Times New Roman"/>
        </w:rPr>
        <w:t xml:space="preserve">: </w:t>
      </w:r>
      <w:r w:rsidR="00BD3BEA" w:rsidRPr="00601BD5">
        <w:rPr>
          <w:i/>
        </w:rPr>
        <w:t>Csapadékvíz okozta károk megelőzése</w:t>
      </w:r>
    </w:p>
    <w:p w:rsidR="00BD3BEA" w:rsidRDefault="00BD3BEA" w:rsidP="00BD3BEA">
      <w:pPr>
        <w:pStyle w:val="Listaszerbekezds"/>
        <w:numPr>
          <w:ilvl w:val="0"/>
          <w:numId w:val="9"/>
        </w:numPr>
        <w:spacing w:after="160" w:line="259" w:lineRule="auto"/>
      </w:pPr>
      <w:r>
        <w:t>Több fórumon is előkerült a Berkenye köz vízelvezetésének a megoldása, mely sürgős intézkedést kíván.</w:t>
      </w:r>
      <w:r>
        <w:br/>
        <w:t xml:space="preserve">Helyszíni bejárást tartottunk 2017. augusztusában, melyre egy vízügyi tervezőt is meghívtunk. </w:t>
      </w:r>
      <w:r>
        <w:br/>
        <w:t>Véleménye szerint az a.) verzió lenne a legjobb megoldás, melyhez írásban kerestük meg az érintett ingatlanok tulajdonosait, hogy megadják hozzájárulásukat a csatorna kiépítéséhez.</w:t>
      </w:r>
    </w:p>
    <w:p w:rsidR="00BD3BEA" w:rsidRDefault="00BD3BEA" w:rsidP="00BD3BEA">
      <w:pPr>
        <w:pStyle w:val="Listaszerbekezds"/>
      </w:pPr>
      <w:r w:rsidRPr="006E2607">
        <w:t xml:space="preserve">Mivel </w:t>
      </w:r>
      <w:r>
        <w:t>nem érkezett egy válasz sem, felkértünk újabb szakembert – vízügy tervezőt – aki a helyszínt bejárva az a) megoldás mellett egy jóval költségesebb, de tulajdonosi hozzájárulást nem igénylő b). megoldást is javasolt.</w:t>
      </w:r>
    </w:p>
    <w:p w:rsidR="00BD3BEA" w:rsidRDefault="00BD3BEA" w:rsidP="00BD3BEA">
      <w:pPr>
        <w:pStyle w:val="Listaszerbekezds"/>
      </w:pPr>
      <w:r>
        <w:t>2017. októberében újabb tájékoztató levelet küldtünk ki az a) variációban érintett ingatlantulajdonosoknak, mellékelve a hozzájáruló nyilatkozatot, melyet aláírva kértünk visszaküldeni, amennyiben egyet értenek a csatorna kiépítésével. Eddig az időpontig egy hozzájárulás sem érkezett be.</w:t>
      </w:r>
    </w:p>
    <w:p w:rsidR="00BD3BEA" w:rsidRDefault="00BD3BEA" w:rsidP="00BD3BEA">
      <w:pPr>
        <w:pStyle w:val="Listaszerbekezds"/>
      </w:pPr>
      <w:r>
        <w:t>A javasolt két megoldási változat:</w:t>
      </w:r>
    </w:p>
    <w:p w:rsidR="00BD3BEA" w:rsidRDefault="00BD3BEA" w:rsidP="00BD3BEA">
      <w:pPr>
        <w:pStyle w:val="Listaszerbekezds"/>
      </w:pPr>
      <w:r>
        <w:t xml:space="preserve">a). magántulajdonú ingatlanok igénybevételével történik a csapadékvíz levezetése a Kaniczai utcai nyílt elvezető árokba, melynek kivitelezéséhez megkértük újra a tulajdonosok hozzájárulását. </w:t>
      </w:r>
      <w:r>
        <w:br/>
        <w:t>Még nem jött vissza egy hozzájárulás sem.</w:t>
      </w:r>
      <w:r>
        <w:br/>
        <w:t>Tervező becslése szerinti bekerülési költségek:</w:t>
      </w:r>
      <w:r>
        <w:br/>
        <w:t>6.500.000,- Ft + ÁFA, mely becsült költség nem tartalmazza a hozzájárulás esetén a tulajdonosok esetleges kártalanítását a telkük igénybevétele fejében.</w:t>
      </w:r>
    </w:p>
    <w:p w:rsidR="00BD3BEA" w:rsidRPr="00E11B9E" w:rsidRDefault="00BD3BEA" w:rsidP="00BD3BEA">
      <w:pPr>
        <w:pStyle w:val="Listaszerbekezds"/>
      </w:pPr>
      <w:r>
        <w:t>b.) a Berkenye utcán végig kiépített csapadékelvezető csatornarendszer, mely levezeti a csapadékot a Panoráma utcai zárt rendszerű csatornába. Ebben az esetben a terepviszonyok miatt átemelő kiépítésére is szükség van, melyben úszószint kapcsolós szivattyú továbbítja a bekerülő csapadékot.</w:t>
      </w:r>
      <w:r>
        <w:br/>
        <w:t>Tervező becslésen alapuló bekerülési költségei:</w:t>
      </w:r>
      <w:r>
        <w:br/>
        <w:t xml:space="preserve">9.500.000,- Ft + ÁFA mely költség tartalmazza az átemelő műtárgy, csapadékvíz elvezető csatorna tervezését, átemelő szivattyút, kiépítését, vízjogi engedélyezési eljárás lefolytatását, (idegen terület igénybevételével nem jár), </w:t>
      </w:r>
      <w:r w:rsidRPr="00E11B9E">
        <w:t>szivattyú működtetési költségeit.</w:t>
      </w:r>
    </w:p>
    <w:p w:rsidR="00BD3BEA" w:rsidRPr="00E11B9E" w:rsidRDefault="00BD3BEA" w:rsidP="00BD3BEA">
      <w:pPr>
        <w:pStyle w:val="Listaszerbekezds"/>
      </w:pPr>
      <w:r>
        <w:t>Megjegyzés: A szivattyú működtetése folyamatos, állandó költséget jelent illetve a folyamatos működtetés biztosítása feltételez egy tartalék szivattyút is.</w:t>
      </w:r>
    </w:p>
    <w:p w:rsidR="00EF3783" w:rsidRPr="00EF3783" w:rsidRDefault="00EF3783" w:rsidP="00BD3BEA">
      <w:pPr>
        <w:jc w:val="both"/>
        <w:rPr>
          <w:rFonts w:ascii="Calibri" w:eastAsia="Calibri" w:hAnsi="Calibri" w:cs="Times New Roman"/>
        </w:rPr>
      </w:pPr>
      <w:r>
        <w:rPr>
          <w:rFonts w:ascii="Calibri" w:eastAsia="Calibri" w:hAnsi="Calibri" w:cs="Times New Roman"/>
          <w:noProof/>
          <w:lang w:eastAsia="hu-HU"/>
        </w:rPr>
        <w:drawing>
          <wp:inline distT="0" distB="0" distL="0" distR="0">
            <wp:extent cx="5434330" cy="5063490"/>
            <wp:effectExtent l="0" t="0" r="0" b="38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330" cy="5063490"/>
                    </a:xfrm>
                    <a:prstGeom prst="rect">
                      <a:avLst/>
                    </a:prstGeom>
                    <a:noFill/>
                    <a:ln>
                      <a:noFill/>
                    </a:ln>
                  </pic:spPr>
                </pic:pic>
              </a:graphicData>
            </a:graphic>
          </wp:inline>
        </w:drawing>
      </w:r>
    </w:p>
    <w:p w:rsidR="00EF3783" w:rsidRDefault="00EF3783"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B04DEB">
      <w:pPr>
        <w:ind w:firstLine="708"/>
        <w:jc w:val="both"/>
        <w:rPr>
          <w:rFonts w:ascii="Calibri" w:eastAsia="Calibri" w:hAnsi="Calibri" w:cs="Times New Roman"/>
        </w:rPr>
      </w:pPr>
      <w:r>
        <w:rPr>
          <w:rFonts w:ascii="Calibri" w:eastAsia="Calibri" w:hAnsi="Calibri" w:cs="Times New Roman"/>
        </w:rPr>
        <w:t xml:space="preserve">2.    </w:t>
      </w:r>
      <w:r w:rsidR="00EF3783" w:rsidRPr="00EF3783">
        <w:rPr>
          <w:rFonts w:ascii="Calibri" w:eastAsia="Calibri" w:hAnsi="Calibri" w:cs="Times New Roman"/>
        </w:rPr>
        <w:t>•</w:t>
      </w:r>
      <w:r w:rsidR="00EF3783" w:rsidRPr="00EF3783">
        <w:rPr>
          <w:rFonts w:ascii="Calibri" w:eastAsia="Calibri" w:hAnsi="Calibri" w:cs="Times New Roman"/>
        </w:rPr>
        <w:tab/>
      </w:r>
      <w:r w:rsidR="00EF3783" w:rsidRPr="004009B7">
        <w:rPr>
          <w:rFonts w:ascii="Calibri" w:eastAsia="Calibri" w:hAnsi="Calibri" w:cs="Times New Roman"/>
          <w:b/>
        </w:rPr>
        <w:t>Alsóhegyi út vízelvezetése</w:t>
      </w:r>
      <w:r w:rsidR="00EF3783" w:rsidRPr="00EF3783">
        <w:rPr>
          <w:rFonts w:ascii="Calibri" w:eastAsia="Calibri" w:hAnsi="Calibri" w:cs="Times New Roman"/>
        </w:rPr>
        <w:t xml:space="preserve">: </w:t>
      </w:r>
    </w:p>
    <w:p w:rsidR="00BD3BEA" w:rsidRDefault="00EF3783" w:rsidP="00BD3BEA">
      <w:pPr>
        <w:jc w:val="both"/>
        <w:rPr>
          <w:rFonts w:ascii="Calibri" w:eastAsia="Calibri" w:hAnsi="Calibri" w:cs="Times New Roman"/>
        </w:rPr>
      </w:pPr>
      <w:r w:rsidRPr="00EF3783">
        <w:rPr>
          <w:rFonts w:ascii="Calibri" w:eastAsia="Calibri" w:hAnsi="Calibri" w:cs="Times New Roman"/>
        </w:rPr>
        <w:t xml:space="preserve">Az út javításával együtt kell kezelni, </w:t>
      </w:r>
      <w:r w:rsidR="00BD3BEA">
        <w:rPr>
          <w:rFonts w:ascii="Calibri" w:eastAsia="Calibri" w:hAnsi="Calibri" w:cs="Times New Roman"/>
        </w:rPr>
        <w:t>Rendelkezün</w:t>
      </w:r>
      <w:r w:rsidR="00B04DEB">
        <w:rPr>
          <w:rFonts w:ascii="Calibri" w:eastAsia="Calibri" w:hAnsi="Calibri" w:cs="Times New Roman"/>
        </w:rPr>
        <w:t>k</w:t>
      </w:r>
      <w:r w:rsidR="00BD3BEA">
        <w:rPr>
          <w:rFonts w:ascii="Calibri" w:eastAsia="Calibri" w:hAnsi="Calibri" w:cs="Times New Roman"/>
        </w:rPr>
        <w:t xml:space="preserve"> egy kivitelezői költségbecsléssel és műszaki megoldással</w:t>
      </w:r>
      <w:r w:rsidRPr="00EF3783">
        <w:rPr>
          <w:rFonts w:ascii="Calibri" w:eastAsia="Calibri" w:hAnsi="Calibri" w:cs="Times New Roman"/>
        </w:rPr>
        <w:t>.</w:t>
      </w:r>
      <w:r w:rsidR="00BD3BEA">
        <w:rPr>
          <w:rFonts w:ascii="Calibri" w:eastAsia="Calibri" w:hAnsi="Calibri" w:cs="Times New Roman"/>
        </w:rPr>
        <w:t xml:space="preserve"> (ld. 4</w:t>
      </w:r>
      <w:r w:rsidR="0048192E">
        <w:rPr>
          <w:rFonts w:ascii="Calibri" w:eastAsia="Calibri" w:hAnsi="Calibri" w:cs="Times New Roman"/>
        </w:rPr>
        <w:t>. pont)</w:t>
      </w:r>
      <w:r w:rsidRPr="00EF3783">
        <w:rPr>
          <w:rFonts w:ascii="Calibri" w:eastAsia="Calibri" w:hAnsi="Calibri" w:cs="Times New Roman"/>
        </w:rPr>
        <w:t xml:space="preserve"> </w:t>
      </w:r>
    </w:p>
    <w:p w:rsidR="00B04DEB" w:rsidRDefault="00BD3BEA" w:rsidP="00BD3BEA">
      <w:pPr>
        <w:jc w:val="both"/>
        <w:rPr>
          <w:rFonts w:ascii="Calibri" w:eastAsia="Calibri" w:hAnsi="Calibri" w:cs="Times New Roman"/>
        </w:rPr>
      </w:pPr>
      <w:r>
        <w:rPr>
          <w:rFonts w:ascii="Calibri" w:eastAsia="Calibri" w:hAnsi="Calibri" w:cs="Times New Roman"/>
        </w:rPr>
        <w:t xml:space="preserve"> 2017. évben az Alsóhegyi utca lakói gázépítési szándékukat kezdeményezték az E.ON Gázszolgáltatónál.</w:t>
      </w:r>
      <w:r w:rsidR="00B04DEB">
        <w:rPr>
          <w:rFonts w:ascii="Calibri" w:eastAsia="Calibri" w:hAnsi="Calibri" w:cs="Times New Roman"/>
        </w:rPr>
        <w:t xml:space="preserve"> A S</w:t>
      </w:r>
      <w:r>
        <w:rPr>
          <w:rFonts w:ascii="Calibri" w:eastAsia="Calibri" w:hAnsi="Calibri" w:cs="Times New Roman"/>
        </w:rPr>
        <w:t>zolgáltató megkezd</w:t>
      </w:r>
      <w:r w:rsidR="00B04DEB">
        <w:rPr>
          <w:rFonts w:ascii="Calibri" w:eastAsia="Calibri" w:hAnsi="Calibri" w:cs="Times New Roman"/>
        </w:rPr>
        <w:t>t</w:t>
      </w:r>
      <w:r>
        <w:rPr>
          <w:rFonts w:ascii="Calibri" w:eastAsia="Calibri" w:hAnsi="Calibri" w:cs="Times New Roman"/>
        </w:rPr>
        <w:t xml:space="preserve">e a gázvezetés terveinek készítését, ezt követően </w:t>
      </w:r>
      <w:r w:rsidR="00B04DEB">
        <w:rPr>
          <w:rFonts w:ascii="Calibri" w:eastAsia="Calibri" w:hAnsi="Calibri" w:cs="Times New Roman"/>
        </w:rPr>
        <w:t xml:space="preserve">indul meg az építési munka </w:t>
      </w:r>
      <w:r>
        <w:rPr>
          <w:rFonts w:ascii="Calibri" w:eastAsia="Calibri" w:hAnsi="Calibri" w:cs="Times New Roman"/>
        </w:rPr>
        <w:t xml:space="preserve">2018. </w:t>
      </w:r>
      <w:r w:rsidR="00B04DEB">
        <w:rPr>
          <w:rFonts w:ascii="Calibri" w:eastAsia="Calibri" w:hAnsi="Calibri" w:cs="Times New Roman"/>
        </w:rPr>
        <w:t>évtől. Ezt követően indítjuk meg az út vízelvezetési és útfelújítási munkáit.</w:t>
      </w:r>
    </w:p>
    <w:p w:rsidR="00EF3783" w:rsidRPr="00EF3783" w:rsidRDefault="00EF3783" w:rsidP="00BD3BEA">
      <w:pPr>
        <w:jc w:val="both"/>
        <w:rPr>
          <w:rFonts w:ascii="Calibri" w:eastAsia="Calibri" w:hAnsi="Calibri" w:cs="Times New Roman"/>
        </w:rPr>
      </w:pPr>
      <w:r>
        <w:rPr>
          <w:rFonts w:ascii="Calibri" w:eastAsia="Calibri" w:hAnsi="Calibri" w:cs="Times New Roman"/>
          <w:noProof/>
          <w:lang w:eastAsia="hu-HU"/>
        </w:rPr>
        <w:drawing>
          <wp:inline distT="0" distB="0" distL="0" distR="0">
            <wp:extent cx="6959596" cy="4510891"/>
            <wp:effectExtent l="0" t="0" r="0" b="444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2392" cy="4512703"/>
                    </a:xfrm>
                    <a:prstGeom prst="rect">
                      <a:avLst/>
                    </a:prstGeom>
                    <a:noFill/>
                    <a:ln>
                      <a:noFill/>
                    </a:ln>
                  </pic:spPr>
                </pic:pic>
              </a:graphicData>
            </a:graphic>
          </wp:inline>
        </w:drawing>
      </w:r>
    </w:p>
    <w:p w:rsidR="00EF3783" w:rsidRPr="00EF3783" w:rsidRDefault="00EF3783" w:rsidP="00EF3783">
      <w:pPr>
        <w:jc w:val="both"/>
        <w:rPr>
          <w:rFonts w:ascii="Calibri" w:eastAsia="Calibri" w:hAnsi="Calibri" w:cs="Times New Roman"/>
        </w:rPr>
      </w:pPr>
    </w:p>
    <w:p w:rsidR="00EF3783" w:rsidRPr="00EF3783" w:rsidRDefault="00EF3783" w:rsidP="00EF3783">
      <w:pPr>
        <w:jc w:val="both"/>
        <w:rPr>
          <w:rFonts w:ascii="Calibri" w:eastAsia="Calibri" w:hAnsi="Calibri" w:cs="Times New Roman"/>
        </w:rPr>
      </w:pPr>
    </w:p>
    <w:p w:rsidR="00EF3783" w:rsidRDefault="00EF3783" w:rsidP="00EF3783">
      <w:pPr>
        <w:jc w:val="both"/>
        <w:rPr>
          <w:rFonts w:ascii="Calibri" w:eastAsia="Calibri" w:hAnsi="Calibri" w:cs="Times New Roman"/>
        </w:rPr>
      </w:pPr>
      <w:r>
        <w:rPr>
          <w:rFonts w:ascii="Calibri" w:eastAsia="Calibri" w:hAnsi="Calibri" w:cs="Times New Roman"/>
          <w:noProof/>
          <w:lang w:eastAsia="hu-HU"/>
        </w:rPr>
        <w:drawing>
          <wp:inline distT="0" distB="0" distL="0" distR="0">
            <wp:extent cx="4946545" cy="7195338"/>
            <wp:effectExtent l="56515" t="38735" r="44450" b="444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42" t="11950" b="15794"/>
                    <a:stretch/>
                  </pic:blipFill>
                  <pic:spPr bwMode="auto">
                    <a:xfrm rot="16200000">
                      <a:off x="0" y="0"/>
                      <a:ext cx="4946659" cy="7195504"/>
                    </a:xfrm>
                    <a:prstGeom prst="rect">
                      <a:avLst/>
                    </a:prstGeom>
                    <a:noFill/>
                    <a:ln>
                      <a:noFill/>
                    </a:ln>
                    <a:scene3d>
                      <a:camera prst="orthographicFront">
                        <a:rot lat="0" lon="300000" rev="0"/>
                      </a:camera>
                      <a:lightRig rig="threePt" dir="t"/>
                    </a:scene3d>
                    <a:extLst>
                      <a:ext uri="{53640926-AAD7-44D8-BBD7-CCE9431645EC}">
                        <a14:shadowObscured xmlns:a14="http://schemas.microsoft.com/office/drawing/2010/main"/>
                      </a:ext>
                    </a:extLst>
                  </pic:spPr>
                </pic:pic>
              </a:graphicData>
            </a:graphic>
          </wp:inline>
        </w:drawing>
      </w:r>
    </w:p>
    <w:p w:rsidR="004009B7" w:rsidRDefault="004009B7"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Default="00B04DEB" w:rsidP="00EF3783">
      <w:pPr>
        <w:jc w:val="both"/>
        <w:rPr>
          <w:rFonts w:ascii="Calibri" w:eastAsia="Calibri" w:hAnsi="Calibri" w:cs="Times New Roman"/>
        </w:rPr>
      </w:pPr>
    </w:p>
    <w:p w:rsidR="00B04DEB" w:rsidRPr="00EF3783" w:rsidRDefault="00B04DEB" w:rsidP="00EF3783">
      <w:pPr>
        <w:jc w:val="both"/>
        <w:rPr>
          <w:rFonts w:ascii="Calibri" w:eastAsia="Calibri" w:hAnsi="Calibri" w:cs="Times New Roman"/>
        </w:rPr>
      </w:pPr>
    </w:p>
    <w:p w:rsidR="00B04DEB" w:rsidRDefault="00B04DEB" w:rsidP="00B04DEB">
      <w:pPr>
        <w:pStyle w:val="Listaszerbekezds"/>
        <w:spacing w:after="160" w:line="259" w:lineRule="auto"/>
      </w:pPr>
      <w:r>
        <w:rPr>
          <w:rFonts w:ascii="Calibri" w:eastAsia="Calibri" w:hAnsi="Calibri" w:cs="Times New Roman"/>
        </w:rPr>
        <w:t xml:space="preserve">3.     </w:t>
      </w:r>
      <w:r w:rsidR="00EF3783" w:rsidRPr="00EF3783">
        <w:rPr>
          <w:rFonts w:ascii="Calibri" w:eastAsia="Calibri" w:hAnsi="Calibri" w:cs="Times New Roman"/>
        </w:rPr>
        <w:t>•</w:t>
      </w:r>
      <w:r w:rsidR="00EF3783" w:rsidRPr="00EF3783">
        <w:rPr>
          <w:rFonts w:ascii="Calibri" w:eastAsia="Calibri" w:hAnsi="Calibri" w:cs="Times New Roman"/>
        </w:rPr>
        <w:tab/>
      </w:r>
      <w:r w:rsidR="00EF3783" w:rsidRPr="004009B7">
        <w:rPr>
          <w:rFonts w:ascii="Calibri" w:eastAsia="Calibri" w:hAnsi="Calibri" w:cs="Times New Roman"/>
          <w:b/>
        </w:rPr>
        <w:t>Panoráma u. 42-44. vízelvezetése</w:t>
      </w:r>
      <w:r w:rsidR="00EF3783" w:rsidRPr="00EF3783">
        <w:rPr>
          <w:rFonts w:ascii="Calibri" w:eastAsia="Calibri" w:hAnsi="Calibri" w:cs="Times New Roman"/>
        </w:rPr>
        <w:t xml:space="preserve">: </w:t>
      </w:r>
      <w:r>
        <w:t>A Panoráma utca 46-50 és 42 közötti köz csapadékvíz elvezetése is régóta jelent problémát.</w:t>
      </w:r>
    </w:p>
    <w:p w:rsidR="00B04DEB" w:rsidRDefault="00B04DEB" w:rsidP="00B04DEB">
      <w:pPr>
        <w:pStyle w:val="Listaszerbekezds"/>
      </w:pPr>
      <w:r w:rsidRPr="00CB43D9">
        <w:t xml:space="preserve">A </w:t>
      </w:r>
      <w:r>
        <w:t xml:space="preserve">Panoráma utca 46-50-es ingatlanra hulló csapadékot a tulajdonosa egy félig közterületre épített aknába folyatta, mely együtt az útra hulló csapadékkal – melyet rácsos vízelvezető gyűjt össze - egy horhos aljára levezetett csőrendszeren át lett a területről elvezetve. </w:t>
      </w:r>
    </w:p>
    <w:p w:rsidR="00CF72AC" w:rsidRPr="00BD3BEA" w:rsidRDefault="00B04DEB" w:rsidP="00B04DEB">
      <w:pPr>
        <w:pStyle w:val="Listaszerbekezds"/>
        <w:rPr>
          <w:rFonts w:ascii="Calibri" w:eastAsia="Calibri" w:hAnsi="Calibri" w:cs="Times New Roman"/>
          <w:b/>
        </w:rPr>
      </w:pPr>
      <w:r>
        <w:rPr>
          <w:rFonts w:ascii="Calibri" w:eastAsia="Calibri" w:hAnsi="Calibri" w:cs="Times New Roman"/>
          <w:noProof/>
          <w:lang w:eastAsia="hu-HU"/>
        </w:rPr>
        <w:drawing>
          <wp:anchor distT="0" distB="0" distL="114300" distR="114300" simplePos="0" relativeHeight="251658752" behindDoc="0" locked="0" layoutInCell="1" allowOverlap="1" wp14:anchorId="3544AA59" wp14:editId="2647ECDA">
            <wp:simplePos x="0" y="0"/>
            <wp:positionH relativeFrom="column">
              <wp:posOffset>610870</wp:posOffset>
            </wp:positionH>
            <wp:positionV relativeFrom="paragraph">
              <wp:posOffset>525145</wp:posOffset>
            </wp:positionV>
            <wp:extent cx="4131945" cy="3858260"/>
            <wp:effectExtent l="0" t="0" r="1905" b="889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1945" cy="38582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vízzel levezetett hordalék eltömte a cső kivezető nyílását, ezért a cső egyik toldásánál a víz azt szétnyomta. Az itt kizúduló víz kimosta a partoldalt, veszélyes, szakadékos állapotot alakított ki.     </w:t>
      </w:r>
      <w:r w:rsidR="00BD3BEA">
        <w:rPr>
          <w:rFonts w:ascii="Calibri" w:eastAsia="Calibri" w:hAnsi="Calibri" w:cs="Times New Roman"/>
          <w:b/>
        </w:rPr>
        <w:t>2017. december 07-ig elkészül         Bekerülési költség: 295.000,- Ft + Áfa</w:t>
      </w:r>
    </w:p>
    <w:p w:rsidR="00CF72AC" w:rsidRDefault="00B04DEB" w:rsidP="00EF3783">
      <w:pPr>
        <w:jc w:val="both"/>
        <w:rPr>
          <w:rFonts w:ascii="Calibri" w:eastAsia="Calibri" w:hAnsi="Calibri" w:cs="Times New Roman"/>
        </w:rPr>
      </w:pPr>
      <w:r>
        <w:rPr>
          <w:rFonts w:ascii="Calibri" w:eastAsia="Calibri" w:hAnsi="Calibri" w:cs="Times New Roman"/>
        </w:rPr>
        <w:t xml:space="preserve">               </w:t>
      </w:r>
      <w:r w:rsidR="00CF72AC">
        <w:rPr>
          <w:rFonts w:ascii="Calibri" w:eastAsia="Calibri" w:hAnsi="Calibri" w:cs="Times New Roman"/>
          <w:noProof/>
          <w:lang w:eastAsia="hu-HU"/>
        </w:rPr>
        <w:drawing>
          <wp:inline distT="0" distB="0" distL="0" distR="0" wp14:anchorId="20CF5F87" wp14:editId="4E9073D7">
            <wp:extent cx="4149306" cy="3122381"/>
            <wp:effectExtent l="0" t="0" r="3810" b="1905"/>
            <wp:docPr id="2" name="Kép 2" descr="Leírás: H:\hivatal\_Muszak\OTTÓ\szakadék\Új mappa\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Leírás: H:\hivatal\_Muszak\OTTÓ\szakadék\Új mappa\IMG_23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1116" cy="3123743"/>
                    </a:xfrm>
                    <a:prstGeom prst="rect">
                      <a:avLst/>
                    </a:prstGeom>
                    <a:noFill/>
                    <a:ln>
                      <a:noFill/>
                    </a:ln>
                  </pic:spPr>
                </pic:pic>
              </a:graphicData>
            </a:graphic>
          </wp:inline>
        </w:drawing>
      </w:r>
    </w:p>
    <w:p w:rsidR="00EF3783" w:rsidRPr="00EF3783" w:rsidRDefault="00EF3783" w:rsidP="00EF3783">
      <w:pPr>
        <w:jc w:val="both"/>
        <w:rPr>
          <w:rFonts w:ascii="Calibri" w:eastAsia="Calibri" w:hAnsi="Calibri" w:cs="Times New Roman"/>
        </w:rPr>
      </w:pPr>
      <w:r>
        <w:rPr>
          <w:rFonts w:ascii="Calibri" w:eastAsia="Calibri" w:hAnsi="Calibri" w:cs="Times New Roman"/>
          <w:noProof/>
          <w:lang w:eastAsia="hu-HU"/>
        </w:rPr>
        <w:drawing>
          <wp:inline distT="0" distB="0" distL="0" distR="0" wp14:anchorId="053778F0" wp14:editId="3C2734CD">
            <wp:extent cx="3899140" cy="2934127"/>
            <wp:effectExtent l="0" t="0" r="6350" b="0"/>
            <wp:docPr id="3" name="Kép 3" descr="Leírás: H:\hivatal\_Muszak\OTTÓ\szakadék\Új mappa\IMG_2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descr="Leírás: H:\hivatal\_Muszak\OTTÓ\szakadék\Új mappa\IMG_23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7713" cy="2940579"/>
                    </a:xfrm>
                    <a:prstGeom prst="rect">
                      <a:avLst/>
                    </a:prstGeom>
                    <a:noFill/>
                    <a:ln>
                      <a:noFill/>
                    </a:ln>
                  </pic:spPr>
                </pic:pic>
              </a:graphicData>
            </a:graphic>
          </wp:inline>
        </w:drawing>
      </w:r>
    </w:p>
    <w:p w:rsidR="00EF3783" w:rsidRDefault="00EF3783" w:rsidP="00EF3783">
      <w:pPr>
        <w:jc w:val="both"/>
        <w:rPr>
          <w:rFonts w:ascii="Calibri" w:eastAsia="Calibri" w:hAnsi="Calibri" w:cs="Times New Roman"/>
        </w:rPr>
      </w:pPr>
    </w:p>
    <w:p w:rsidR="00172606" w:rsidRDefault="00BD3BEA" w:rsidP="00EF3783">
      <w:pPr>
        <w:jc w:val="both"/>
        <w:rPr>
          <w:rFonts w:ascii="Calibri" w:eastAsia="Calibri" w:hAnsi="Calibri" w:cs="Times New Roman"/>
        </w:rPr>
      </w:pPr>
      <w:r>
        <w:rPr>
          <w:rFonts w:ascii="Calibri" w:eastAsia="Calibri" w:hAnsi="Calibri" w:cs="Times New Roman"/>
        </w:rPr>
        <w:tab/>
      </w:r>
      <w:r>
        <w:rPr>
          <w:rFonts w:ascii="Calibri" w:eastAsia="Calibri" w:hAnsi="Calibri" w:cs="Times New Roman"/>
        </w:rPr>
        <w:tab/>
      </w:r>
    </w:p>
    <w:p w:rsidR="00B04DEB" w:rsidRDefault="00B04DEB" w:rsidP="00B04DEB">
      <w:pPr>
        <w:ind w:firstLine="708"/>
        <w:rPr>
          <w:rFonts w:ascii="Calibri" w:eastAsia="Calibri" w:hAnsi="Calibri" w:cs="Times New Roman"/>
        </w:rPr>
      </w:pPr>
      <w:r>
        <w:rPr>
          <w:rFonts w:ascii="Calibri" w:eastAsia="Calibri" w:hAnsi="Calibri" w:cs="Times New Roman"/>
        </w:rPr>
        <w:t xml:space="preserve">4.   </w:t>
      </w:r>
      <w:r w:rsidR="00EF3783" w:rsidRPr="00EF3783">
        <w:rPr>
          <w:rFonts w:ascii="Calibri" w:eastAsia="Calibri" w:hAnsi="Calibri" w:cs="Times New Roman"/>
        </w:rPr>
        <w:t>•</w:t>
      </w:r>
      <w:r w:rsidR="00EF3783" w:rsidRPr="00EF3783">
        <w:rPr>
          <w:rFonts w:ascii="Calibri" w:eastAsia="Calibri" w:hAnsi="Calibri" w:cs="Times New Roman"/>
        </w:rPr>
        <w:tab/>
      </w:r>
      <w:r w:rsidR="00EF3783" w:rsidRPr="004009B7">
        <w:rPr>
          <w:rFonts w:ascii="Calibri" w:eastAsia="Calibri" w:hAnsi="Calibri" w:cs="Times New Roman"/>
          <w:b/>
        </w:rPr>
        <w:t>Termál út</w:t>
      </w:r>
      <w:r w:rsidR="00EF3783" w:rsidRPr="00EF3783">
        <w:rPr>
          <w:rFonts w:ascii="Calibri" w:eastAsia="Calibri" w:hAnsi="Calibri" w:cs="Times New Roman"/>
        </w:rPr>
        <w:t xml:space="preserve"> (volt gyümölcsösből lefolyó csapadékvíz): </w:t>
      </w:r>
    </w:p>
    <w:p w:rsidR="00B04DEB" w:rsidRDefault="00B04DEB" w:rsidP="00B04DEB">
      <w:pPr>
        <w:pStyle w:val="Listaszerbekezds"/>
        <w:spacing w:after="160" w:line="259" w:lineRule="auto"/>
      </w:pPr>
      <w:r>
        <w:t>2017. nyarán a nagy esőzések következtében nagy mennyiségű termőföld-iszap jutott ki a kerékpár útra és a Termál útra, teljes szélességében.</w:t>
      </w:r>
      <w:r>
        <w:br/>
        <w:t>Helyszíni bejárást tartottunk az érintett ingatlan tulajdonosok bevonásával, akik elmondták, hogy a szántó művelési ágba tartozó területeket Horváth Gyula és családja műveli.</w:t>
      </w:r>
    </w:p>
    <w:p w:rsidR="00B04DEB" w:rsidRDefault="00B04DEB" w:rsidP="00B04DEB">
      <w:pPr>
        <w:pStyle w:val="Listaszerbekezds"/>
      </w:pPr>
      <w:r>
        <w:t xml:space="preserve">A területen a művelési ág megválasztását illetve a művelés módját a terület művelőjével lehet egyeztetni, ezért a következő helyszíni bejárásra – két illetékes Hatóság segítségét is kérve – meghívtuk a gazdálkodót is. </w:t>
      </w:r>
      <w:r>
        <w:br/>
        <w:t>A területre lehulló csapadékvíz területi behatárolását a VIZIG szakembere elkészítette, melyet figyelembe véve - a Hatóságok tanácsait is figyelembe véve - alakítottuk ki a lehetséges megoldásokat.</w:t>
      </w:r>
      <w:r>
        <w:br/>
        <w:t>Első lépésben a Csalogány utcán folyó csapadékvíz úton tartása a cél, mely az Önkormányzat feladata.</w:t>
      </w:r>
    </w:p>
    <w:p w:rsidR="00B04DEB" w:rsidRDefault="00B04DEB" w:rsidP="00B04DEB">
      <w:pPr>
        <w:pStyle w:val="Listaszerbekezds"/>
      </w:pPr>
      <w:r>
        <w:t xml:space="preserve">Kb. 50 m hosszban magas útpadka beépítésével próbáljuk a lefolyó csapadékvizet az úton tartani, mely megakadályozza, hogy a kanyarban a lezúduló csapadékvíz a művelt területekre jusson. </w:t>
      </w:r>
      <w:r>
        <w:br/>
        <w:t>A Csalogány utca lefelé vezető szakaszán található további két kanyarban földmagasítással alakítjuk ki a padkát, mely az úton tartja a lefolyó vizet.</w:t>
      </w:r>
    </w:p>
    <w:p w:rsidR="00B04DEB" w:rsidRDefault="00B04DEB" w:rsidP="00B04DEB">
      <w:pPr>
        <w:pStyle w:val="Listaszerbekezds"/>
      </w:pPr>
      <w:r>
        <w:t>A Csalogány utcán végig folyva, az Alma utca csapadékelvezető árkába K szegély beépítésével vezetjük be a csapadékot az utcai árokba.</w:t>
      </w:r>
    </w:p>
    <w:p w:rsidR="00B04DEB" w:rsidRDefault="00B04DEB" w:rsidP="00B04DEB">
      <w:pPr>
        <w:pStyle w:val="Listaszerbekezds"/>
      </w:pPr>
      <w:r>
        <w:t>A területek használója vállalta, hogy a Csalogány utca – Termál út közötti szántón két, Termál úttal párhuzamos zöld sávot alakít ki a zöldítési program keretében, illetve a kerékpár útra történő kifolyás előtt egy nagyobb területet zöldít be, melynek nyírása a Zalapark feladata lesz.</w:t>
      </w:r>
    </w:p>
    <w:p w:rsidR="00B04DEB" w:rsidRDefault="00B04DEB" w:rsidP="00B04DEB">
      <w:pPr>
        <w:pStyle w:val="Listaszerbekezds"/>
      </w:pPr>
      <w:r>
        <w:t>Az itt telepítendő zöld terület, illetve a kerékpár utat szegélyző partoldal nyírása során tartani kell a Karos Park dolgozójának a minimum 6-8 cm-es nyírási magasságot, az alá nem mehet hogy a lezúduló víz sebességét csökkentse illetve a lehordott iszapot megfogja.</w:t>
      </w:r>
    </w:p>
    <w:p w:rsidR="00B04DEB" w:rsidRDefault="00B04DEB" w:rsidP="00B04DEB">
      <w:pPr>
        <w:pStyle w:val="Listaszerbekezds"/>
      </w:pPr>
      <w:r>
        <w:t>Amennyiben a Csalogány úti magas padka kiépítése és a szántóterületi zöldítés nem hozza meg a kívánt eredményt, úgy a Termál úttal párhuzamosan, a termőföld szélén árkot kell kialakítani, végig a kerékpár út mellett, melyet az Önkormányzat feladata karban tartani.</w:t>
      </w:r>
    </w:p>
    <w:p w:rsidR="00B04DEB" w:rsidRDefault="00B04DEB" w:rsidP="00B04DEB">
      <w:pPr>
        <w:pStyle w:val="Listaszerbekezds"/>
      </w:pPr>
      <w:r>
        <w:t>További lehetőségként a szántón az Önkormányzat kialakíthatja a saját tulajdonú útjait, mellettük árok mélyítésével, melyet jelenleg beszántva használnak a többi területtel közösen.</w:t>
      </w:r>
    </w:p>
    <w:p w:rsidR="00B04DEB" w:rsidRDefault="00B04DEB" w:rsidP="00B04DEB">
      <w:pPr>
        <w:pStyle w:val="Listaszerbekezds"/>
      </w:pPr>
      <w:r>
        <w:t>A Termál úttal párhuzamos önkormányzati utak kijelölése, kialakítása, mellettük Ny-i oldalon árok kialakítása és karbantartása az Önkormányzat feladata, melyen biztosítani kell a mezőgazdasági gépek átjárását átereszek megépítésével.</w:t>
      </w:r>
    </w:p>
    <w:p w:rsidR="00CF72AC" w:rsidRDefault="00CF72AC" w:rsidP="00094B46">
      <w:pPr>
        <w:rPr>
          <w:rFonts w:ascii="Times New Roman" w:eastAsia="Calibri" w:hAnsi="Times New Roman" w:cs="Times New Roman"/>
        </w:rPr>
      </w:pPr>
    </w:p>
    <w:p w:rsidR="00B04DEB" w:rsidRDefault="00B04DEB" w:rsidP="00B04DEB">
      <w:pPr>
        <w:pStyle w:val="Listaszerbekezds"/>
      </w:pPr>
      <w:r>
        <w:t>1. melléklet:    Csalogány utcai helyszínrajz</w:t>
      </w:r>
    </w:p>
    <w:p w:rsidR="00B04DEB" w:rsidRDefault="00B04DEB" w:rsidP="00B04DEB">
      <w:pPr>
        <w:pStyle w:val="Listaszerbekezds"/>
      </w:pPr>
    </w:p>
    <w:p w:rsidR="00B04DEB" w:rsidRDefault="00B04DEB" w:rsidP="00B04DEB">
      <w:pPr>
        <w:pStyle w:val="Listaszerbekezds"/>
      </w:pPr>
      <w:r>
        <w:t>2. melléklet:    Csapadéktérkép – vízgyűjtő terület</w:t>
      </w:r>
    </w:p>
    <w:p w:rsidR="00094B46" w:rsidRPr="008D7BE8" w:rsidRDefault="00094B46" w:rsidP="00B12B4A">
      <w:pPr>
        <w:rPr>
          <w:rFonts w:ascii="Times New Roman" w:eastAsia="Calibri" w:hAnsi="Times New Roman" w:cs="Times New Roman"/>
        </w:rPr>
      </w:pP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r w:rsidRPr="008D7BE8">
        <w:rPr>
          <w:rFonts w:ascii="Times New Roman" w:eastAsia="Calibri" w:hAnsi="Times New Roman" w:cs="Times New Roman"/>
        </w:rPr>
        <w:tab/>
      </w:r>
    </w:p>
    <w:p w:rsidR="00094B46" w:rsidRDefault="00094B46" w:rsidP="007D2C70">
      <w:pPr>
        <w:spacing w:after="0" w:line="240" w:lineRule="auto"/>
        <w:rPr>
          <w:rFonts w:ascii="Times New Roman" w:hAnsi="Times New Roman" w:cs="Times New Roman"/>
        </w:rPr>
      </w:pPr>
    </w:p>
    <w:sectPr w:rsidR="00094B46" w:rsidSect="008022B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34D8E"/>
    <w:multiLevelType w:val="hybridMultilevel"/>
    <w:tmpl w:val="713C7E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13C59F4"/>
    <w:multiLevelType w:val="hybridMultilevel"/>
    <w:tmpl w:val="4534704E"/>
    <w:lvl w:ilvl="0" w:tplc="4E987FDA">
      <w:start w:val="12"/>
      <w:numFmt w:val="bullet"/>
      <w:lvlText w:val=""/>
      <w:lvlJc w:val="left"/>
      <w:pPr>
        <w:ind w:left="720" w:hanging="360"/>
      </w:pPr>
      <w:rPr>
        <w:rFonts w:ascii="Symbol" w:eastAsiaTheme="minorHAnsi"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5051FBA"/>
    <w:multiLevelType w:val="hybridMultilevel"/>
    <w:tmpl w:val="EF7CF1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7362261"/>
    <w:multiLevelType w:val="hybridMultilevel"/>
    <w:tmpl w:val="713C7E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81E663C"/>
    <w:multiLevelType w:val="hybridMultilevel"/>
    <w:tmpl w:val="A482C092"/>
    <w:lvl w:ilvl="0" w:tplc="C1F0B672">
      <w:start w:val="1"/>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
    <w:nsid w:val="19BF6258"/>
    <w:multiLevelType w:val="hybridMultilevel"/>
    <w:tmpl w:val="39364CC6"/>
    <w:lvl w:ilvl="0" w:tplc="3FFC3096">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DCA6060"/>
    <w:multiLevelType w:val="hybridMultilevel"/>
    <w:tmpl w:val="86803F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477A474E"/>
    <w:multiLevelType w:val="hybridMultilevel"/>
    <w:tmpl w:val="713C7EA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4F331FEE"/>
    <w:multiLevelType w:val="hybridMultilevel"/>
    <w:tmpl w:val="36BC538C"/>
    <w:lvl w:ilvl="0" w:tplc="040E0001">
      <w:start w:val="1"/>
      <w:numFmt w:val="bullet"/>
      <w:lvlText w:val=""/>
      <w:lvlJc w:val="left"/>
      <w:pPr>
        <w:tabs>
          <w:tab w:val="num" w:pos="1080"/>
        </w:tabs>
        <w:ind w:left="1080" w:hanging="360"/>
      </w:pPr>
      <w:rPr>
        <w:rFonts w:ascii="Symbol" w:hAnsi="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9">
    <w:nsid w:val="5A4842CA"/>
    <w:multiLevelType w:val="hybridMultilevel"/>
    <w:tmpl w:val="25C44140"/>
    <w:lvl w:ilvl="0" w:tplc="040E0001">
      <w:start w:val="1"/>
      <w:numFmt w:val="bullet"/>
      <w:lvlText w:val=""/>
      <w:lvlJc w:val="left"/>
      <w:pPr>
        <w:tabs>
          <w:tab w:val="num" w:pos="1428"/>
        </w:tabs>
        <w:ind w:left="1428" w:hanging="360"/>
      </w:pPr>
      <w:rPr>
        <w:rFonts w:ascii="Symbol" w:hAnsi="Symbol" w:cs="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cs="Wingdings" w:hint="default"/>
      </w:rPr>
    </w:lvl>
    <w:lvl w:ilvl="3" w:tplc="040E0001">
      <w:start w:val="1"/>
      <w:numFmt w:val="bullet"/>
      <w:lvlText w:val=""/>
      <w:lvlJc w:val="left"/>
      <w:pPr>
        <w:tabs>
          <w:tab w:val="num" w:pos="3588"/>
        </w:tabs>
        <w:ind w:left="3588" w:hanging="360"/>
      </w:pPr>
      <w:rPr>
        <w:rFonts w:ascii="Symbol" w:hAnsi="Symbol" w:cs="Symbol" w:hint="default"/>
      </w:rPr>
    </w:lvl>
    <w:lvl w:ilvl="4" w:tplc="040E0003">
      <w:start w:val="1"/>
      <w:numFmt w:val="bullet"/>
      <w:lvlText w:val="o"/>
      <w:lvlJc w:val="left"/>
      <w:pPr>
        <w:tabs>
          <w:tab w:val="num" w:pos="4308"/>
        </w:tabs>
        <w:ind w:left="4308" w:hanging="360"/>
      </w:pPr>
      <w:rPr>
        <w:rFonts w:ascii="Courier New" w:hAnsi="Courier New" w:cs="Courier New" w:hint="default"/>
      </w:rPr>
    </w:lvl>
    <w:lvl w:ilvl="5" w:tplc="040E0005">
      <w:start w:val="1"/>
      <w:numFmt w:val="bullet"/>
      <w:lvlText w:val=""/>
      <w:lvlJc w:val="left"/>
      <w:pPr>
        <w:tabs>
          <w:tab w:val="num" w:pos="5028"/>
        </w:tabs>
        <w:ind w:left="5028" w:hanging="360"/>
      </w:pPr>
      <w:rPr>
        <w:rFonts w:ascii="Wingdings" w:hAnsi="Wingdings" w:cs="Wingdings" w:hint="default"/>
      </w:rPr>
    </w:lvl>
    <w:lvl w:ilvl="6" w:tplc="040E0001">
      <w:start w:val="1"/>
      <w:numFmt w:val="bullet"/>
      <w:lvlText w:val=""/>
      <w:lvlJc w:val="left"/>
      <w:pPr>
        <w:tabs>
          <w:tab w:val="num" w:pos="5748"/>
        </w:tabs>
        <w:ind w:left="5748" w:hanging="360"/>
      </w:pPr>
      <w:rPr>
        <w:rFonts w:ascii="Symbol" w:hAnsi="Symbol" w:cs="Symbol" w:hint="default"/>
      </w:rPr>
    </w:lvl>
    <w:lvl w:ilvl="7" w:tplc="040E0003">
      <w:start w:val="1"/>
      <w:numFmt w:val="bullet"/>
      <w:lvlText w:val="o"/>
      <w:lvlJc w:val="left"/>
      <w:pPr>
        <w:tabs>
          <w:tab w:val="num" w:pos="6468"/>
        </w:tabs>
        <w:ind w:left="6468" w:hanging="360"/>
      </w:pPr>
      <w:rPr>
        <w:rFonts w:ascii="Courier New" w:hAnsi="Courier New" w:cs="Courier New" w:hint="default"/>
      </w:rPr>
    </w:lvl>
    <w:lvl w:ilvl="8" w:tplc="040E0005">
      <w:start w:val="1"/>
      <w:numFmt w:val="bullet"/>
      <w:lvlText w:val=""/>
      <w:lvlJc w:val="left"/>
      <w:pPr>
        <w:tabs>
          <w:tab w:val="num" w:pos="7188"/>
        </w:tabs>
        <w:ind w:left="7188" w:hanging="360"/>
      </w:pPr>
      <w:rPr>
        <w:rFonts w:ascii="Wingdings" w:hAnsi="Wingdings" w:cs="Wingdings" w:hint="default"/>
      </w:rPr>
    </w:lvl>
  </w:abstractNum>
  <w:abstractNum w:abstractNumId="10">
    <w:nsid w:val="65402292"/>
    <w:multiLevelType w:val="hybridMultilevel"/>
    <w:tmpl w:val="68E207D0"/>
    <w:lvl w:ilvl="0" w:tplc="5ACEFB82">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num w:numId="1">
    <w:abstractNumId w:val="1"/>
  </w:num>
  <w:num w:numId="2">
    <w:abstractNumId w:val="10"/>
  </w:num>
  <w:num w:numId="3">
    <w:abstractNumId w:val="9"/>
  </w:num>
  <w:num w:numId="4">
    <w:abstractNumId w:val="8"/>
  </w:num>
  <w:num w:numId="5">
    <w:abstractNumId w:val="6"/>
  </w:num>
  <w:num w:numId="6">
    <w:abstractNumId w:val="4"/>
  </w:num>
  <w:num w:numId="7">
    <w:abstractNumId w:val="2"/>
  </w:num>
  <w:num w:numId="8">
    <w:abstractNumId w:val="5"/>
  </w:num>
  <w:num w:numId="9">
    <w:abstractNumId w:val="3"/>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2BB"/>
    <w:rsid w:val="000274BB"/>
    <w:rsid w:val="00054138"/>
    <w:rsid w:val="0007215D"/>
    <w:rsid w:val="00094B46"/>
    <w:rsid w:val="00172606"/>
    <w:rsid w:val="001927C6"/>
    <w:rsid w:val="001B44E8"/>
    <w:rsid w:val="002253C2"/>
    <w:rsid w:val="0023136B"/>
    <w:rsid w:val="002314B2"/>
    <w:rsid w:val="00275C24"/>
    <w:rsid w:val="002D21D8"/>
    <w:rsid w:val="00327DE1"/>
    <w:rsid w:val="003459ED"/>
    <w:rsid w:val="004009B7"/>
    <w:rsid w:val="00427C1D"/>
    <w:rsid w:val="0048192E"/>
    <w:rsid w:val="00516285"/>
    <w:rsid w:val="00526150"/>
    <w:rsid w:val="005326FC"/>
    <w:rsid w:val="00590150"/>
    <w:rsid w:val="00596255"/>
    <w:rsid w:val="006A4CF2"/>
    <w:rsid w:val="006F5863"/>
    <w:rsid w:val="00707A86"/>
    <w:rsid w:val="00710934"/>
    <w:rsid w:val="00785D81"/>
    <w:rsid w:val="007A3F25"/>
    <w:rsid w:val="007D2C70"/>
    <w:rsid w:val="007F1ECF"/>
    <w:rsid w:val="008022BB"/>
    <w:rsid w:val="00871749"/>
    <w:rsid w:val="008D7BE8"/>
    <w:rsid w:val="00940219"/>
    <w:rsid w:val="00951654"/>
    <w:rsid w:val="009D5CC6"/>
    <w:rsid w:val="009E7660"/>
    <w:rsid w:val="009E7E38"/>
    <w:rsid w:val="00A05ECE"/>
    <w:rsid w:val="00A56A9E"/>
    <w:rsid w:val="00A73EFF"/>
    <w:rsid w:val="00AA0AE7"/>
    <w:rsid w:val="00AD2102"/>
    <w:rsid w:val="00B04DEB"/>
    <w:rsid w:val="00B12B4A"/>
    <w:rsid w:val="00B450C6"/>
    <w:rsid w:val="00B91647"/>
    <w:rsid w:val="00BD3BEA"/>
    <w:rsid w:val="00C52017"/>
    <w:rsid w:val="00C52844"/>
    <w:rsid w:val="00CB726C"/>
    <w:rsid w:val="00CF72AC"/>
    <w:rsid w:val="00D76931"/>
    <w:rsid w:val="00DA6D61"/>
    <w:rsid w:val="00DB5EDF"/>
    <w:rsid w:val="00DC2C59"/>
    <w:rsid w:val="00E1271A"/>
    <w:rsid w:val="00E33713"/>
    <w:rsid w:val="00EB1D05"/>
    <w:rsid w:val="00EB770A"/>
    <w:rsid w:val="00EF299F"/>
    <w:rsid w:val="00EF3783"/>
    <w:rsid w:val="00F34557"/>
    <w:rsid w:val="00F80EB0"/>
    <w:rsid w:val="00FC4742"/>
    <w:rsid w:val="00FD72FB"/>
    <w:rsid w:val="00FF2C4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802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szerbekezds">
    <w:name w:val="List Paragraph"/>
    <w:basedOn w:val="Norml"/>
    <w:uiPriority w:val="34"/>
    <w:qFormat/>
    <w:rsid w:val="00D76931"/>
    <w:pPr>
      <w:ind w:left="720"/>
      <w:contextualSpacing/>
    </w:pPr>
  </w:style>
  <w:style w:type="paragraph" w:styleId="Buborkszveg">
    <w:name w:val="Balloon Text"/>
    <w:basedOn w:val="Norml"/>
    <w:link w:val="BuborkszvegChar"/>
    <w:uiPriority w:val="99"/>
    <w:semiHidden/>
    <w:unhideWhenUsed/>
    <w:rsid w:val="00094B4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94B46"/>
    <w:rPr>
      <w:rFonts w:ascii="Tahoma" w:hAnsi="Tahoma" w:cs="Tahoma"/>
      <w:sz w:val="16"/>
      <w:szCs w:val="16"/>
    </w:rPr>
  </w:style>
  <w:style w:type="paragraph" w:customStyle="1" w:styleId="Char1Char">
    <w:name w:val="Char1 Char"/>
    <w:basedOn w:val="Norml"/>
    <w:rsid w:val="00BD3BEA"/>
    <w:pPr>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59"/>
    <w:rsid w:val="008022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szerbekezds">
    <w:name w:val="List Paragraph"/>
    <w:basedOn w:val="Norml"/>
    <w:uiPriority w:val="34"/>
    <w:qFormat/>
    <w:rsid w:val="00D76931"/>
    <w:pPr>
      <w:ind w:left="720"/>
      <w:contextualSpacing/>
    </w:pPr>
  </w:style>
  <w:style w:type="paragraph" w:styleId="Buborkszveg">
    <w:name w:val="Balloon Text"/>
    <w:basedOn w:val="Norml"/>
    <w:link w:val="BuborkszvegChar"/>
    <w:uiPriority w:val="99"/>
    <w:semiHidden/>
    <w:unhideWhenUsed/>
    <w:rsid w:val="00094B4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94B46"/>
    <w:rPr>
      <w:rFonts w:ascii="Tahoma" w:hAnsi="Tahoma" w:cs="Tahoma"/>
      <w:sz w:val="16"/>
      <w:szCs w:val="16"/>
    </w:rPr>
  </w:style>
  <w:style w:type="paragraph" w:customStyle="1" w:styleId="Char1Char">
    <w:name w:val="Char1 Char"/>
    <w:basedOn w:val="Norml"/>
    <w:rsid w:val="00BD3BEA"/>
    <w:pPr>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58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F0919-A22C-46B2-8056-3A9CB2F2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7B950E71</Template>
  <TotalTime>0</TotalTime>
  <Pages>16</Pages>
  <Words>2689</Words>
  <Characters>18558</Characters>
  <Application>Microsoft Office Word</Application>
  <DocSecurity>4</DocSecurity>
  <Lines>154</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Felhasználó</dc:creator>
  <cp:lastModifiedBy>Bognár Ottó</cp:lastModifiedBy>
  <cp:revision>2</cp:revision>
  <cp:lastPrinted>2016-11-30T12:51:00Z</cp:lastPrinted>
  <dcterms:created xsi:type="dcterms:W3CDTF">2018-03-07T15:07:00Z</dcterms:created>
  <dcterms:modified xsi:type="dcterms:W3CDTF">2018-03-07T15:07:00Z</dcterms:modified>
</cp:coreProperties>
</file>