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60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Tartalomjegyzék</w:t>
      </w:r>
    </w:p>
    <w:p w:rsidR="007114AD" w:rsidRPr="002F4816" w:rsidRDefault="007114AD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A Zalakaros Város Önkormányzata Képvis</w:t>
      </w:r>
      <w:r w:rsidR="006D769E">
        <w:rPr>
          <w:rFonts w:ascii="Times New Roman" w:hAnsi="Times New Roman"/>
          <w:b/>
          <w:sz w:val="24"/>
          <w:szCs w:val="24"/>
        </w:rPr>
        <w:t>előtestülete 2016. december</w:t>
      </w:r>
      <w:r w:rsidR="00E61614">
        <w:rPr>
          <w:rFonts w:ascii="Times New Roman" w:hAnsi="Times New Roman"/>
          <w:b/>
          <w:sz w:val="24"/>
          <w:szCs w:val="24"/>
        </w:rPr>
        <w:t xml:space="preserve"> 8</w:t>
      </w:r>
      <w:r w:rsidRPr="002F4816">
        <w:rPr>
          <w:rFonts w:ascii="Times New Roman" w:hAnsi="Times New Roman"/>
          <w:b/>
          <w:sz w:val="24"/>
          <w:szCs w:val="24"/>
        </w:rPr>
        <w:t>-i ülésén hozott határozatokról</w:t>
      </w:r>
    </w:p>
    <w:p w:rsidR="005D1460" w:rsidRPr="002F4816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Hat. száma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Tartalom</w:t>
      </w:r>
    </w:p>
    <w:p w:rsidR="003B6297" w:rsidRPr="002F4816" w:rsidRDefault="003B6297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Nyílt:</w:t>
      </w:r>
    </w:p>
    <w:p w:rsidR="005B61F3" w:rsidRDefault="005B61F3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795A" w:rsidRDefault="00867DDC" w:rsidP="00897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292/2016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Zárt ülés elrendelése</w:t>
      </w:r>
    </w:p>
    <w:p w:rsidR="0089795A" w:rsidRDefault="0089795A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Zárt:</w:t>
      </w:r>
    </w:p>
    <w:p w:rsidR="0089795A" w:rsidRDefault="0089795A" w:rsidP="00867DDC">
      <w:pPr>
        <w:rPr>
          <w:rFonts w:ascii="Times New Roman" w:hAnsi="Times New Roman"/>
          <w:b/>
          <w:sz w:val="24"/>
          <w:szCs w:val="24"/>
        </w:rPr>
      </w:pPr>
    </w:p>
    <w:p w:rsidR="00867DDC" w:rsidRPr="00867DDC" w:rsidRDefault="00867DDC" w:rsidP="00867DDC">
      <w:r w:rsidRPr="00867DDC">
        <w:rPr>
          <w:rFonts w:ascii="Times New Roman" w:hAnsi="Times New Roman"/>
          <w:sz w:val="24"/>
          <w:szCs w:val="24"/>
        </w:rPr>
        <w:t xml:space="preserve">293/2016 </w:t>
      </w:r>
      <w:r w:rsidRPr="00867DDC">
        <w:rPr>
          <w:rFonts w:ascii="Times New Roman" w:hAnsi="Times New Roman"/>
          <w:sz w:val="24"/>
          <w:szCs w:val="24"/>
        </w:rPr>
        <w:tab/>
      </w:r>
      <w:r w:rsidRPr="00867DDC">
        <w:rPr>
          <w:rFonts w:ascii="Times New Roman" w:hAnsi="Times New Roman"/>
          <w:sz w:val="24"/>
          <w:szCs w:val="24"/>
        </w:rPr>
        <w:tab/>
        <w:t>ASP ajánlatok elbirálása</w:t>
      </w:r>
    </w:p>
    <w:p w:rsidR="00867DDC" w:rsidRDefault="00867DDC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294/2016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7DDC">
        <w:rPr>
          <w:rFonts w:ascii="Times New Roman" w:hAnsi="Times New Roman"/>
          <w:sz w:val="24"/>
          <w:szCs w:val="24"/>
        </w:rPr>
        <w:t>M</w:t>
      </w:r>
      <w:r w:rsidRPr="00867DDC">
        <w:rPr>
          <w:rFonts w:ascii="Times New Roman" w:hAnsi="Times New Roman"/>
          <w:bCs/>
          <w:sz w:val="24"/>
          <w:szCs w:val="24"/>
        </w:rPr>
        <w:t>ozigép beszerzés tárgyában kiírt pályázatra</w:t>
      </w:r>
      <w:r w:rsidRPr="00867DDC">
        <w:rPr>
          <w:rFonts w:ascii="Times New Roman" w:hAnsi="Times New Roman"/>
          <w:sz w:val="24"/>
          <w:szCs w:val="24"/>
        </w:rPr>
        <w:t xml:space="preserve"> beérkezett ajánlatok</w:t>
      </w:r>
    </w:p>
    <w:p w:rsidR="00AA6BC5" w:rsidRDefault="00867DDC" w:rsidP="00867DDC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867DDC">
        <w:rPr>
          <w:rFonts w:ascii="Times New Roman" w:hAnsi="Times New Roman"/>
          <w:sz w:val="24"/>
          <w:szCs w:val="24"/>
        </w:rPr>
        <w:t>elbírálása</w:t>
      </w:r>
    </w:p>
    <w:p w:rsidR="00867DDC" w:rsidRDefault="00867DDC" w:rsidP="00867DDC">
      <w:pPr>
        <w:spacing w:after="0"/>
        <w:rPr>
          <w:rFonts w:ascii="Times New Roman" w:hAnsi="Times New Roman"/>
          <w:sz w:val="24"/>
          <w:szCs w:val="24"/>
        </w:rPr>
      </w:pPr>
    </w:p>
    <w:p w:rsidR="001424DA" w:rsidRDefault="00867DDC" w:rsidP="00867D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295/2016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24DA" w:rsidRPr="001424DA">
        <w:rPr>
          <w:rFonts w:ascii="Times New Roman" w:hAnsi="Times New Roman"/>
          <w:sz w:val="24"/>
          <w:szCs w:val="24"/>
        </w:rPr>
        <w:t>Gránit Zrt. dolgozóinak jutalmazása</w:t>
      </w:r>
      <w:r w:rsidR="001424DA" w:rsidRPr="001424DA">
        <w:rPr>
          <w:rFonts w:ascii="Times New Roman" w:hAnsi="Times New Roman"/>
          <w:sz w:val="24"/>
          <w:szCs w:val="24"/>
        </w:rPr>
        <w:tab/>
      </w:r>
    </w:p>
    <w:p w:rsidR="001424DA" w:rsidRDefault="001424DA" w:rsidP="00867DDC">
      <w:pPr>
        <w:spacing w:after="0"/>
        <w:rPr>
          <w:rFonts w:ascii="Times New Roman" w:hAnsi="Times New Roman"/>
          <w:sz w:val="24"/>
          <w:szCs w:val="24"/>
        </w:rPr>
      </w:pPr>
    </w:p>
    <w:p w:rsidR="00867DDC" w:rsidRPr="001424DA" w:rsidRDefault="001424DA" w:rsidP="00867DD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24DA">
        <w:rPr>
          <w:rFonts w:ascii="Times New Roman" w:hAnsi="Times New Roman"/>
          <w:sz w:val="24"/>
          <w:szCs w:val="24"/>
        </w:rPr>
        <w:tab/>
      </w:r>
    </w:p>
    <w:p w:rsidR="00AC7A46" w:rsidRPr="00B1197A" w:rsidRDefault="00AC7A4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Interpelláció:</w:t>
      </w:r>
    </w:p>
    <w:p w:rsidR="005D1460" w:rsidRDefault="00FA310A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-</w:t>
      </w:r>
    </w:p>
    <w:p w:rsidR="007114AD" w:rsidRPr="002F4816" w:rsidRDefault="007114A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14AD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Képviselői kérdések, bejelentések:</w:t>
      </w:r>
    </w:p>
    <w:p w:rsidR="005D1460" w:rsidRDefault="00B1197A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7114AD" w:rsidRPr="002F4816" w:rsidRDefault="007114AD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7114AD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Tájékoztató:</w:t>
      </w:r>
    </w:p>
    <w:p w:rsidR="005D1460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-</w:t>
      </w: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CF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lastRenderedPageBreak/>
        <w:t>Kivonat: A Zalakaros Város Önkormányzata Kép</w:t>
      </w:r>
      <w:r w:rsidR="008C6CCF" w:rsidRPr="002F4816">
        <w:rPr>
          <w:rFonts w:ascii="Times New Roman" w:hAnsi="Times New Roman"/>
          <w:sz w:val="24"/>
          <w:szCs w:val="24"/>
        </w:rPr>
        <w:t xml:space="preserve">viselőtestülete </w:t>
      </w:r>
      <w:r w:rsidR="006D769E">
        <w:rPr>
          <w:rFonts w:ascii="Times New Roman" w:hAnsi="Times New Roman"/>
          <w:sz w:val="24"/>
          <w:szCs w:val="24"/>
        </w:rPr>
        <w:t>2016. dec</w:t>
      </w:r>
      <w:r w:rsidR="00E61614">
        <w:rPr>
          <w:rFonts w:ascii="Times New Roman" w:hAnsi="Times New Roman"/>
          <w:sz w:val="24"/>
          <w:szCs w:val="24"/>
        </w:rPr>
        <w:t>ember 8-á</w:t>
      </w:r>
      <w:r w:rsidRPr="002F4816">
        <w:rPr>
          <w:rFonts w:ascii="Times New Roman" w:hAnsi="Times New Roman"/>
          <w:sz w:val="24"/>
          <w:szCs w:val="24"/>
        </w:rPr>
        <w:t>n megtartott ülésének jegyzőkönyvéből.</w:t>
      </w:r>
    </w:p>
    <w:p w:rsidR="0089795A" w:rsidRDefault="0089795A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867DDC" w:rsidRPr="00E867E9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DDC" w:rsidRPr="00E867E9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DDC" w:rsidRPr="00E867E9" w:rsidRDefault="00867DDC" w:rsidP="00867DD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7E9">
        <w:rPr>
          <w:rFonts w:ascii="Times New Roman" w:hAnsi="Times New Roman"/>
          <w:b/>
          <w:sz w:val="24"/>
          <w:szCs w:val="24"/>
        </w:rPr>
        <w:t>Képviselőtestület 292/2016. (XII.08.) számú határozata:</w:t>
      </w:r>
      <w:r w:rsidRPr="00E867E9">
        <w:rPr>
          <w:rFonts w:ascii="Times New Roman" w:hAnsi="Times New Roman"/>
          <w:b/>
          <w:sz w:val="24"/>
          <w:szCs w:val="24"/>
        </w:rPr>
        <w:tab/>
      </w:r>
    </w:p>
    <w:p w:rsidR="00867DDC" w:rsidRPr="00E867E9" w:rsidRDefault="00867DDC" w:rsidP="00867DD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DDC" w:rsidRPr="00E867E9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7E9">
        <w:rPr>
          <w:rFonts w:ascii="Times New Roman" w:hAnsi="Times New Roman"/>
          <w:sz w:val="24"/>
          <w:szCs w:val="24"/>
        </w:rPr>
        <w:t>Képviselőtestület:</w:t>
      </w:r>
    </w:p>
    <w:p w:rsidR="00867DDC" w:rsidRPr="00E867E9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DDC" w:rsidRPr="00E867E9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7E9">
        <w:rPr>
          <w:rFonts w:ascii="Times New Roman" w:hAnsi="Times New Roman"/>
          <w:sz w:val="24"/>
          <w:szCs w:val="24"/>
        </w:rPr>
        <w:t>Elrendeli a meghívóban szereplő 1., 2., és 3.</w:t>
      </w:r>
      <w:r w:rsidRPr="00E867E9">
        <w:rPr>
          <w:rFonts w:ascii="Times New Roman" w:hAnsi="Times New Roman"/>
          <w:b/>
          <w:sz w:val="24"/>
          <w:szCs w:val="24"/>
        </w:rPr>
        <w:t xml:space="preserve"> </w:t>
      </w:r>
      <w:r w:rsidRPr="00E867E9">
        <w:rPr>
          <w:rFonts w:ascii="Times New Roman" w:hAnsi="Times New Roman"/>
          <w:sz w:val="24"/>
          <w:szCs w:val="24"/>
        </w:rPr>
        <w:t>számú napirend zárt ülés keretében történő megtárgyalását, figyelemmel az Mötv. 46. §. /2/ bekezdés c./ pontjára.</w:t>
      </w:r>
    </w:p>
    <w:p w:rsidR="00867DDC" w:rsidRPr="00E867E9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795A" w:rsidRPr="002F4816" w:rsidRDefault="0089795A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A84158" w:rsidRPr="002F4816" w:rsidRDefault="00A84158" w:rsidP="002F48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Kmft.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Novák Ferenc s.k.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Polgármester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Jegyző</w:t>
      </w:r>
    </w:p>
    <w:p w:rsidR="00A55CF6" w:rsidRPr="002F4816" w:rsidRDefault="00A55CF6" w:rsidP="002F4816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A kivonat hiteles.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E61614" w:rsidRDefault="006D769E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2017. január 5.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402C15" w:rsidRPr="002F4816" w:rsidRDefault="00402C15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lastRenderedPageBreak/>
        <w:t xml:space="preserve">Kivonat: A Zalakaros Város Önkormányzata Képviselőtestülete </w:t>
      </w:r>
      <w:r>
        <w:rPr>
          <w:rFonts w:ascii="Times New Roman" w:hAnsi="Times New Roman"/>
          <w:sz w:val="24"/>
          <w:szCs w:val="24"/>
        </w:rPr>
        <w:t>2016. december 8-á</w:t>
      </w:r>
      <w:r w:rsidRPr="002F4816">
        <w:rPr>
          <w:rFonts w:ascii="Times New Roman" w:hAnsi="Times New Roman"/>
          <w:sz w:val="24"/>
          <w:szCs w:val="24"/>
        </w:rPr>
        <w:t>n megtartott ülésének jegyzőkönyvéből.</w:t>
      </w: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867DDC" w:rsidRPr="006E7C76" w:rsidRDefault="00867DDC" w:rsidP="00867DD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C7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293/2016. (XII.08.</w:t>
      </w:r>
      <w:r w:rsidRPr="006E7C76">
        <w:rPr>
          <w:rFonts w:ascii="Times New Roman" w:hAnsi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/>
          <w:b/>
          <w:sz w:val="24"/>
          <w:szCs w:val="24"/>
        </w:rPr>
        <w:tab/>
      </w:r>
    </w:p>
    <w:p w:rsidR="00867DDC" w:rsidRPr="001644BF" w:rsidRDefault="00867DDC" w:rsidP="00867DD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DDC" w:rsidRPr="001644BF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44BF">
        <w:rPr>
          <w:rFonts w:ascii="Times New Roman" w:hAnsi="Times New Roman"/>
          <w:sz w:val="24"/>
          <w:szCs w:val="24"/>
        </w:rPr>
        <w:t>Képviselőtestület:</w:t>
      </w:r>
    </w:p>
    <w:p w:rsidR="00867DDC" w:rsidRPr="001644BF" w:rsidRDefault="00867DDC" w:rsidP="00867DDC">
      <w:pPr>
        <w:tabs>
          <w:tab w:val="num" w:pos="25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4BF">
        <w:rPr>
          <w:rFonts w:ascii="Times New Roman" w:hAnsi="Times New Roman"/>
          <w:sz w:val="24"/>
          <w:szCs w:val="24"/>
        </w:rPr>
        <w:t>1.</w:t>
      </w:r>
      <w:r w:rsidRPr="007F57AA">
        <w:rPr>
          <w:rFonts w:ascii="Times New Roman" w:hAnsi="Times New Roman"/>
          <w:sz w:val="24"/>
          <w:szCs w:val="24"/>
        </w:rPr>
        <w:t xml:space="preserve"> </w:t>
      </w:r>
      <w:r w:rsidRPr="001644BF">
        <w:rPr>
          <w:rFonts w:ascii="Times New Roman" w:hAnsi="Times New Roman"/>
          <w:sz w:val="24"/>
          <w:szCs w:val="24"/>
        </w:rPr>
        <w:t>Zalakaros Város Önkormányzata (8749 Zalakaros, Gyógyfürdő tér 1.) ajánlatkérő által lefolytatott, „ASP központhoz történő csatlakozáshoz szükséges infrastrukturális feltételek megteremtéséhez, a felhasználói munkaállomások kialakításához és a hatékony működéséhez az ASP Korm. rendeletben foglalt minimum kritériumokat teljesítő eszközök és szoftverek kerülnek beszerzése és üzembe helyezésre</w:t>
      </w:r>
      <w:r w:rsidRPr="001644BF">
        <w:rPr>
          <w:rFonts w:ascii="Times New Roman" w:hAnsi="Times New Roman"/>
          <w:i/>
          <w:sz w:val="24"/>
          <w:szCs w:val="24"/>
        </w:rPr>
        <w:t xml:space="preserve"> </w:t>
      </w:r>
      <w:r w:rsidRPr="001644BF">
        <w:rPr>
          <w:rFonts w:ascii="Times New Roman" w:hAnsi="Times New Roman"/>
          <w:sz w:val="24"/>
          <w:szCs w:val="24"/>
        </w:rPr>
        <w:t xml:space="preserve">tárgyban” tárgyú ajánlati eljárásban az eljárást </w:t>
      </w:r>
      <w:r>
        <w:rPr>
          <w:rFonts w:ascii="Times New Roman" w:hAnsi="Times New Roman"/>
          <w:sz w:val="24"/>
          <w:szCs w:val="24"/>
        </w:rPr>
        <w:t>a</w:t>
      </w:r>
      <w:r w:rsidRPr="001644BF">
        <w:rPr>
          <w:rFonts w:ascii="Times New Roman" w:hAnsi="Times New Roman"/>
          <w:sz w:val="24"/>
          <w:szCs w:val="24"/>
        </w:rPr>
        <w:t xml:space="preserve"> kártyaolvasó eszközök beszerzése tárgyában </w:t>
      </w:r>
      <w:r>
        <w:rPr>
          <w:rFonts w:ascii="Times New Roman" w:hAnsi="Times New Roman"/>
          <w:sz w:val="24"/>
          <w:szCs w:val="24"/>
        </w:rPr>
        <w:t>eredményessé nyilvánítja, a</w:t>
      </w:r>
      <w:r w:rsidRPr="001644BF">
        <w:rPr>
          <w:rFonts w:ascii="Times New Roman" w:hAnsi="Times New Roman"/>
          <w:sz w:val="24"/>
          <w:szCs w:val="24"/>
        </w:rPr>
        <w:t xml:space="preserve"> kártyaolvasón kívüli eszközök tárgyában</w:t>
      </w:r>
      <w:r>
        <w:rPr>
          <w:rFonts w:ascii="Times New Roman" w:hAnsi="Times New Roman"/>
          <w:sz w:val="24"/>
          <w:szCs w:val="24"/>
        </w:rPr>
        <w:t xml:space="preserve"> eredménytelenné</w:t>
      </w:r>
      <w:r w:rsidRPr="00422ECD">
        <w:rPr>
          <w:rFonts w:ascii="Times New Roman" w:hAnsi="Times New Roman"/>
          <w:sz w:val="24"/>
          <w:szCs w:val="24"/>
        </w:rPr>
        <w:t xml:space="preserve"> nyilvánítja</w:t>
      </w:r>
      <w:r>
        <w:rPr>
          <w:rFonts w:ascii="Times New Roman" w:hAnsi="Times New Roman"/>
          <w:sz w:val="24"/>
          <w:szCs w:val="24"/>
        </w:rPr>
        <w:t>.</w:t>
      </w:r>
    </w:p>
    <w:p w:rsidR="00867DDC" w:rsidRPr="001644BF" w:rsidRDefault="00867DDC" w:rsidP="00867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4BF">
        <w:rPr>
          <w:rFonts w:ascii="Times New Roman" w:hAnsi="Times New Roman"/>
          <w:sz w:val="24"/>
          <w:szCs w:val="24"/>
        </w:rPr>
        <w:t>2. Az YNET KFT. (8800 Nagykanizsa, Zrínyi Miklós utca 15. fszt. 2.), a Microsystem 2001 (8800 Nagykanizsa, Fő út 10.), NBCorp Informatika Bt. (Cím: 8800 Nagykanizsa, Buda Ernő út 19.) ajánlattevők ajánlatát érvényessé nyilvánítja;</w:t>
      </w:r>
    </w:p>
    <w:p w:rsidR="00867DDC" w:rsidRPr="001644BF" w:rsidRDefault="00867DDC" w:rsidP="00867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BF">
        <w:rPr>
          <w:rFonts w:ascii="Times New Roman" w:hAnsi="Times New Roman"/>
          <w:sz w:val="24"/>
          <w:szCs w:val="24"/>
        </w:rPr>
        <w:t xml:space="preserve">3. A kártyaolvasó eszközök beszerzése tárgyában az eljárás nyerteseként a Microsystem 2001 (8800 Nagykanizsa, Fő út </w:t>
      </w:r>
      <w:r>
        <w:rPr>
          <w:rFonts w:ascii="Times New Roman" w:hAnsi="Times New Roman"/>
          <w:sz w:val="24"/>
          <w:szCs w:val="24"/>
        </w:rPr>
        <w:t xml:space="preserve">10.) ajánlattevőt kihirdetni bruttó </w:t>
      </w:r>
      <w:r w:rsidRPr="001644BF">
        <w:rPr>
          <w:rFonts w:ascii="Times New Roman" w:hAnsi="Times New Roman"/>
          <w:sz w:val="24"/>
          <w:szCs w:val="24"/>
        </w:rPr>
        <w:t>263 451 Ft ajánlati árral.</w:t>
      </w:r>
      <w:r>
        <w:rPr>
          <w:rFonts w:ascii="Times New Roman" w:hAnsi="Times New Roman"/>
          <w:sz w:val="24"/>
          <w:szCs w:val="24"/>
        </w:rPr>
        <w:t xml:space="preserve"> Második helyen a</w:t>
      </w:r>
      <w:r w:rsidRPr="00987A1F">
        <w:rPr>
          <w:rFonts w:ascii="Times New Roman" w:hAnsi="Times New Roman"/>
          <w:sz w:val="24"/>
          <w:szCs w:val="24"/>
        </w:rPr>
        <w:t>z YNET KFT. (8800 Nagykanizsa, Zrínyi Miklós utca 15. fszt. 2.)</w:t>
      </w:r>
      <w:r>
        <w:rPr>
          <w:rFonts w:ascii="Times New Roman" w:hAnsi="Times New Roman"/>
          <w:sz w:val="24"/>
          <w:szCs w:val="24"/>
        </w:rPr>
        <w:t xml:space="preserve"> ajánlattevő bruttó 272 669 Ft ajánlatát hirdeti ki. Amennyiben a nyertes ajánlattevő nem kíván szerződni az önkormányzattal, a második helyen kihirdetett ajánlattevőt kell szerződésre felkérni.</w:t>
      </w:r>
    </w:p>
    <w:p w:rsidR="00867DDC" w:rsidRPr="001644BF" w:rsidRDefault="00867DDC" w:rsidP="00867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BF">
        <w:rPr>
          <w:rFonts w:ascii="Times New Roman" w:hAnsi="Times New Roman"/>
          <w:sz w:val="24"/>
          <w:szCs w:val="24"/>
        </w:rPr>
        <w:t>4. A kártyaolvasón kívüli eszközök tárgyában tekintettel az árajánlatokban szereplő jelentős műszaki különbségekre, javasolja a műszaki tartalom felülvizsgálatát, új eljárás lebonyolítását.</w:t>
      </w:r>
    </w:p>
    <w:p w:rsidR="00867DDC" w:rsidRPr="001644BF" w:rsidRDefault="00867DDC" w:rsidP="00867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DDC" w:rsidRPr="001644BF" w:rsidRDefault="00867DDC" w:rsidP="00867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4BF">
        <w:rPr>
          <w:rFonts w:ascii="Times New Roman" w:hAnsi="Times New Roman"/>
          <w:sz w:val="24"/>
          <w:szCs w:val="24"/>
        </w:rPr>
        <w:t xml:space="preserve">Határidő: 2016. december 12. </w:t>
      </w:r>
    </w:p>
    <w:p w:rsidR="00867DDC" w:rsidRPr="001644BF" w:rsidRDefault="00867DDC" w:rsidP="00867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4BF">
        <w:rPr>
          <w:rFonts w:ascii="Times New Roman" w:hAnsi="Times New Roman"/>
          <w:sz w:val="24"/>
          <w:szCs w:val="24"/>
        </w:rPr>
        <w:t>Felelős: Novák Ferenc polgármester</w:t>
      </w:r>
    </w:p>
    <w:p w:rsidR="00867DDC" w:rsidRPr="001644BF" w:rsidRDefault="00867DDC" w:rsidP="00867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4BF">
        <w:rPr>
          <w:rFonts w:ascii="Times New Roman" w:hAnsi="Times New Roman"/>
          <w:sz w:val="24"/>
          <w:szCs w:val="24"/>
        </w:rPr>
        <w:t>Operatív felelős: Tóth Enikő projektmenedzser</w:t>
      </w:r>
    </w:p>
    <w:p w:rsidR="00867DDC" w:rsidRPr="001644BF" w:rsidRDefault="00867DDC" w:rsidP="00867D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Kmft.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Novák Ferenc s.k.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Polgármester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Jegyző</w:t>
      </w:r>
    </w:p>
    <w:p w:rsidR="006D769E" w:rsidRPr="002F4816" w:rsidRDefault="006D769E" w:rsidP="006D769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A kivonat hiteles.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2017. január 5.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4DA" w:rsidRDefault="001424DA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lastRenderedPageBreak/>
        <w:t xml:space="preserve">Kivonat: A Zalakaros Város Önkormányzata Képviselőtestülete </w:t>
      </w:r>
      <w:r>
        <w:rPr>
          <w:rFonts w:ascii="Times New Roman" w:hAnsi="Times New Roman"/>
          <w:sz w:val="24"/>
          <w:szCs w:val="24"/>
        </w:rPr>
        <w:t>2016. december 8-á</w:t>
      </w:r>
      <w:r w:rsidRPr="002F4816">
        <w:rPr>
          <w:rFonts w:ascii="Times New Roman" w:hAnsi="Times New Roman"/>
          <w:sz w:val="24"/>
          <w:szCs w:val="24"/>
        </w:rPr>
        <w:t>n megtartott ülésének jegyzőkönyvéből.</w:t>
      </w: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DDC" w:rsidRPr="006E7C76" w:rsidRDefault="00867DDC" w:rsidP="00867DD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C7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294/2016. (XII.08.</w:t>
      </w:r>
      <w:r w:rsidRPr="006E7C76">
        <w:rPr>
          <w:rFonts w:ascii="Times New Roman" w:hAnsi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/>
          <w:b/>
          <w:sz w:val="24"/>
          <w:szCs w:val="24"/>
        </w:rPr>
        <w:tab/>
      </w:r>
    </w:p>
    <w:p w:rsidR="00867DDC" w:rsidRPr="006E7C76" w:rsidRDefault="00867DDC" w:rsidP="00867DD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76">
        <w:rPr>
          <w:rFonts w:ascii="Times New Roman" w:hAnsi="Times New Roman"/>
          <w:sz w:val="24"/>
          <w:szCs w:val="24"/>
        </w:rPr>
        <w:t>Képviselőtestület: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72D">
        <w:rPr>
          <w:rFonts w:ascii="Times New Roman" w:hAnsi="Times New Roman"/>
          <w:sz w:val="24"/>
          <w:szCs w:val="24"/>
        </w:rPr>
        <w:t>1./</w:t>
      </w:r>
      <w:r w:rsidRPr="00AA2BF4">
        <w:rPr>
          <w:rFonts w:ascii="Times New Roman" w:hAnsi="Times New Roman"/>
          <w:sz w:val="24"/>
          <w:szCs w:val="24"/>
        </w:rPr>
        <w:t xml:space="preserve"> </w:t>
      </w:r>
      <w:r w:rsidRPr="00B4061A">
        <w:rPr>
          <w:rFonts w:ascii="Times New Roman" w:hAnsi="Times New Roman"/>
          <w:sz w:val="24"/>
          <w:szCs w:val="24"/>
        </w:rPr>
        <w:t>Zalakaros Város Önkormányzata (8749 Zalakaros, Gyógyfürdő tér 1.) ajánlatkérő által lefolytatott, „Digitális mozi vetítő rendszer beszerzése adásvételi szerződés keretében” tárgyú, Kbt. 115. § (1) bekezdése szerinti nyílt közbeszerzési eljárásban</w:t>
      </w:r>
      <w:r>
        <w:rPr>
          <w:rFonts w:ascii="Times New Roman" w:hAnsi="Times New Roman"/>
          <w:sz w:val="24"/>
          <w:szCs w:val="24"/>
        </w:rPr>
        <w:t>:</w:t>
      </w:r>
    </w:p>
    <w:p w:rsidR="00867DDC" w:rsidRPr="005A372D" w:rsidRDefault="00867DDC" w:rsidP="00867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DDC" w:rsidRPr="00C21DFC" w:rsidRDefault="00867DDC" w:rsidP="00867DDC">
      <w:pPr>
        <w:tabs>
          <w:tab w:val="num" w:pos="258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1DFC">
        <w:rPr>
          <w:rFonts w:ascii="Times New Roman" w:hAnsi="Times New Roman"/>
          <w:sz w:val="24"/>
          <w:szCs w:val="24"/>
        </w:rPr>
        <w:t>1. az el</w:t>
      </w:r>
      <w:r>
        <w:rPr>
          <w:rFonts w:ascii="Times New Roman" w:hAnsi="Times New Roman"/>
          <w:sz w:val="24"/>
          <w:szCs w:val="24"/>
        </w:rPr>
        <w:t>járást eredményessé nyilvánítja</w:t>
      </w:r>
      <w:r w:rsidRPr="00C21DFC">
        <w:rPr>
          <w:rFonts w:ascii="Times New Roman" w:hAnsi="Times New Roman"/>
          <w:sz w:val="24"/>
          <w:szCs w:val="24"/>
        </w:rPr>
        <w:t xml:space="preserve">; </w:t>
      </w:r>
    </w:p>
    <w:p w:rsidR="00867DDC" w:rsidRPr="00C21DFC" w:rsidRDefault="00867DDC" w:rsidP="00867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1DFC">
        <w:rPr>
          <w:rFonts w:ascii="Times New Roman" w:hAnsi="Times New Roman"/>
          <w:sz w:val="24"/>
          <w:szCs w:val="24"/>
        </w:rPr>
        <w:t>2. MIKROPO Vizuáltechnika Kft. (1139 Budapest, Röppentyű u. 6</w:t>
      </w:r>
      <w:r>
        <w:rPr>
          <w:rFonts w:ascii="Times New Roman" w:hAnsi="Times New Roman"/>
          <w:sz w:val="24"/>
          <w:szCs w:val="24"/>
        </w:rPr>
        <w:t>0.) ajánlattevő</w:t>
      </w:r>
      <w:r w:rsidRPr="00C21DFC">
        <w:rPr>
          <w:rFonts w:ascii="Times New Roman" w:hAnsi="Times New Roman"/>
          <w:sz w:val="24"/>
          <w:szCs w:val="24"/>
        </w:rPr>
        <w:t xml:space="preserve"> aján</w:t>
      </w:r>
      <w:r>
        <w:rPr>
          <w:rFonts w:ascii="Times New Roman" w:hAnsi="Times New Roman"/>
          <w:sz w:val="24"/>
          <w:szCs w:val="24"/>
        </w:rPr>
        <w:t>latát érvényessé nyilvánítja</w:t>
      </w:r>
      <w:r w:rsidRPr="00C21DFC">
        <w:rPr>
          <w:rFonts w:ascii="Times New Roman" w:hAnsi="Times New Roman"/>
          <w:sz w:val="24"/>
          <w:szCs w:val="24"/>
        </w:rPr>
        <w:t>;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1DFC">
        <w:rPr>
          <w:rFonts w:ascii="Times New Roman" w:hAnsi="Times New Roman"/>
          <w:sz w:val="24"/>
          <w:szCs w:val="24"/>
        </w:rPr>
        <w:t>3. az eljárás nyerteseként a MIKROPO Vizuáltechnika Kft. (1139 Budapest, Röppenty</w:t>
      </w:r>
      <w:r>
        <w:rPr>
          <w:rFonts w:ascii="Times New Roman" w:hAnsi="Times New Roman"/>
          <w:sz w:val="24"/>
          <w:szCs w:val="24"/>
        </w:rPr>
        <w:t>ű u. 60.) ajánlattevőt kihirdet</w:t>
      </w:r>
      <w:r w:rsidRPr="00C21DFC">
        <w:rPr>
          <w:rFonts w:ascii="Times New Roman" w:hAnsi="Times New Roman"/>
          <w:sz w:val="24"/>
          <w:szCs w:val="24"/>
        </w:rPr>
        <w:t>i 10.000,- ponttal, a</w:t>
      </w:r>
      <w:r>
        <w:rPr>
          <w:rFonts w:ascii="Times New Roman" w:hAnsi="Times New Roman"/>
          <w:sz w:val="24"/>
          <w:szCs w:val="24"/>
        </w:rPr>
        <w:t>z alábbiakban részletezett ajánlati árral: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2ECD">
        <w:rPr>
          <w:rFonts w:ascii="Times New Roman" w:hAnsi="Times New Roman"/>
          <w:sz w:val="24"/>
          <w:szCs w:val="24"/>
        </w:rPr>
        <w:t>Digitális mozi vetítő rendszer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ECD">
        <w:rPr>
          <w:rFonts w:ascii="Times New Roman" w:hAnsi="Times New Roman"/>
          <w:sz w:val="24"/>
          <w:szCs w:val="24"/>
        </w:rPr>
        <w:t>10.697.000</w:t>
      </w:r>
      <w:r>
        <w:rPr>
          <w:rFonts w:ascii="Times New Roman" w:hAnsi="Times New Roman"/>
          <w:sz w:val="24"/>
          <w:szCs w:val="24"/>
        </w:rPr>
        <w:t xml:space="preserve"> Ft +Áfa, azaz bruttó 13 585 190 Ft ajánlati árral, melynek ÁFA tartalma a pénzügyi osztályvezető szakvéleménye alapján visszaigényelhető.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Telepítés-beüzemelés díja </w:t>
      </w:r>
      <w:r w:rsidRPr="00422ECD">
        <w:rPr>
          <w:rFonts w:ascii="Times New Roman" w:hAnsi="Times New Roman"/>
          <w:sz w:val="24"/>
          <w:szCs w:val="24"/>
        </w:rPr>
        <w:t>net</w:t>
      </w:r>
      <w:r>
        <w:rPr>
          <w:rFonts w:ascii="Times New Roman" w:hAnsi="Times New Roman"/>
          <w:sz w:val="24"/>
          <w:szCs w:val="24"/>
        </w:rPr>
        <w:t xml:space="preserve">tó </w:t>
      </w:r>
      <w:r w:rsidRPr="00422ECD">
        <w:rPr>
          <w:rFonts w:ascii="Times New Roman" w:hAnsi="Times New Roman"/>
          <w:sz w:val="24"/>
          <w:szCs w:val="24"/>
        </w:rPr>
        <w:t>299.000,-</w:t>
      </w:r>
      <w:r w:rsidRPr="001C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 +Áfa, azaz bruttó 379 730 Ft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2ECD">
        <w:rPr>
          <w:rFonts w:ascii="Times New Roman" w:hAnsi="Times New Roman"/>
          <w:sz w:val="24"/>
          <w:szCs w:val="24"/>
        </w:rPr>
        <w:t>A rendszer évi k</w:t>
      </w:r>
      <w:r>
        <w:rPr>
          <w:rFonts w:ascii="Times New Roman" w:hAnsi="Times New Roman"/>
          <w:sz w:val="24"/>
          <w:szCs w:val="24"/>
        </w:rPr>
        <w:t xml:space="preserve">ét alkalmas karbantartási díja nettó Ft / év </w:t>
      </w:r>
      <w:r w:rsidRPr="00422ECD">
        <w:rPr>
          <w:rFonts w:ascii="Times New Roman" w:hAnsi="Times New Roman"/>
          <w:sz w:val="24"/>
          <w:szCs w:val="24"/>
        </w:rPr>
        <w:t>258.000,-</w:t>
      </w:r>
      <w:r>
        <w:rPr>
          <w:rFonts w:ascii="Times New Roman" w:hAnsi="Times New Roman"/>
          <w:sz w:val="24"/>
          <w:szCs w:val="24"/>
        </w:rPr>
        <w:t xml:space="preserve"> Ft +Áfa, azaz bruttó 327 660 Ft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felhatalmazza a Polgármestert a vállalkozói szerződés aláírására.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DDC" w:rsidRPr="00B96648" w:rsidRDefault="00867DDC" w:rsidP="00867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648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szerződéskötési moratórium lejártát követően azonnal</w:t>
      </w:r>
    </w:p>
    <w:p w:rsidR="00867DDC" w:rsidRPr="00B96648" w:rsidRDefault="00867DDC" w:rsidP="00867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DDC" w:rsidRPr="000444F5" w:rsidRDefault="00867DDC" w:rsidP="00867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648">
        <w:rPr>
          <w:rFonts w:ascii="Times New Roman" w:hAnsi="Times New Roman"/>
          <w:sz w:val="24"/>
          <w:szCs w:val="24"/>
        </w:rPr>
        <w:t>Felel</w:t>
      </w:r>
      <w:r>
        <w:rPr>
          <w:rFonts w:ascii="Times New Roman" w:hAnsi="Times New Roman"/>
          <w:sz w:val="24"/>
          <w:szCs w:val="24"/>
        </w:rPr>
        <w:t>ős: Novák Ferenc polgármester</w:t>
      </w:r>
    </w:p>
    <w:p w:rsidR="00867DDC" w:rsidRPr="007949AD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648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Tóthné Őri Ibolya, városfejlesztési osztályvezető</w:t>
      </w:r>
    </w:p>
    <w:p w:rsidR="00867DDC" w:rsidRPr="00422ECD" w:rsidRDefault="00867DDC" w:rsidP="00867DDC">
      <w:pPr>
        <w:tabs>
          <w:tab w:val="left" w:pos="178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Magyarné Kovács Judit pénzügyi osztályvezető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Kmft.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Novák Ferenc s.k.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Polgármester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Jegyző</w:t>
      </w:r>
    </w:p>
    <w:p w:rsidR="006D769E" w:rsidRPr="002F4816" w:rsidRDefault="006D769E" w:rsidP="006D769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A kivonat hiteles.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2017. január 5.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lastRenderedPageBreak/>
        <w:t xml:space="preserve">Kivonat: A Zalakaros Város Önkormányzata Képviselőtestülete </w:t>
      </w:r>
      <w:r>
        <w:rPr>
          <w:rFonts w:ascii="Times New Roman" w:hAnsi="Times New Roman"/>
          <w:sz w:val="24"/>
          <w:szCs w:val="24"/>
        </w:rPr>
        <w:t>2016. december 8-á</w:t>
      </w:r>
      <w:r w:rsidRPr="002F4816">
        <w:rPr>
          <w:rFonts w:ascii="Times New Roman" w:hAnsi="Times New Roman"/>
          <w:sz w:val="24"/>
          <w:szCs w:val="24"/>
        </w:rPr>
        <w:t>n megtartott ülésének jegyzőkönyvéből.</w:t>
      </w: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867DD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DDC" w:rsidRPr="006E7C76" w:rsidRDefault="00867DDC" w:rsidP="00867DD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C7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295/2016. (XII.08.</w:t>
      </w:r>
      <w:r w:rsidRPr="006E7C76">
        <w:rPr>
          <w:rFonts w:ascii="Times New Roman" w:hAnsi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/>
          <w:b/>
          <w:sz w:val="24"/>
          <w:szCs w:val="24"/>
        </w:rPr>
        <w:tab/>
      </w:r>
    </w:p>
    <w:p w:rsidR="00867DDC" w:rsidRDefault="00867DDC" w:rsidP="00867DD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DDC" w:rsidRDefault="00867DDC" w:rsidP="00867DDC">
      <w:pPr>
        <w:jc w:val="both"/>
        <w:rPr>
          <w:rFonts w:ascii="Times New Roman" w:hAnsi="Times New Roman"/>
          <w:sz w:val="24"/>
          <w:szCs w:val="24"/>
        </w:rPr>
      </w:pPr>
      <w:r w:rsidRPr="00937B0C">
        <w:rPr>
          <w:rFonts w:ascii="Times New Roman" w:hAnsi="Times New Roman"/>
          <w:sz w:val="24"/>
          <w:szCs w:val="24"/>
        </w:rPr>
        <w:t xml:space="preserve">A képviselőtestület </w:t>
      </w:r>
    </w:p>
    <w:p w:rsidR="00867DDC" w:rsidRPr="009066B0" w:rsidRDefault="00867DDC" w:rsidP="00867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937B0C">
        <w:rPr>
          <w:rFonts w:ascii="Times New Roman" w:hAnsi="Times New Roman"/>
          <w:sz w:val="24"/>
          <w:szCs w:val="24"/>
        </w:rPr>
        <w:t xml:space="preserve">javasolja a GRÁNIT Gyógyfürdő Zrt. Közgyűlése számára a társaság Felügyelő Bizottságának 2/2016. (11.29.) számú határozata alapján </w:t>
      </w:r>
      <w:r w:rsidRPr="009066B0">
        <w:rPr>
          <w:rFonts w:ascii="Times New Roman" w:hAnsi="Times New Roman"/>
          <w:sz w:val="24"/>
          <w:szCs w:val="24"/>
        </w:rPr>
        <w:t>elfogadásra a dolgozók 2016. évi jutalmazását az előterjesztés szerint:</w:t>
      </w:r>
    </w:p>
    <w:p w:rsidR="00867DDC" w:rsidRPr="009066B0" w:rsidRDefault="00867DDC" w:rsidP="00867DDC">
      <w:pPr>
        <w:jc w:val="both"/>
        <w:rPr>
          <w:rFonts w:ascii="Times New Roman" w:hAnsi="Times New Roman"/>
          <w:sz w:val="24"/>
          <w:szCs w:val="24"/>
        </w:rPr>
      </w:pPr>
      <w:r w:rsidRPr="009066B0">
        <w:rPr>
          <w:rFonts w:ascii="Times New Roman" w:hAnsi="Times New Roman"/>
          <w:sz w:val="24"/>
          <w:szCs w:val="24"/>
        </w:rPr>
        <w:t>A 2016. évi várható eredmény alapján a dolgozóknak a decemberi havi jutalom kifizetését, mely tartalmazza a 2016. évi visszamenőleges 2%-os béremelés összegét alapbéresítés nélkül. Jutalom kifizetése utalvány formájában történik.</w:t>
      </w:r>
    </w:p>
    <w:p w:rsidR="00867DDC" w:rsidRPr="009066B0" w:rsidRDefault="00867DDC" w:rsidP="00867DDC">
      <w:pPr>
        <w:jc w:val="both"/>
        <w:rPr>
          <w:rFonts w:ascii="Times New Roman" w:hAnsi="Times New Roman"/>
          <w:sz w:val="24"/>
          <w:szCs w:val="24"/>
        </w:rPr>
      </w:pPr>
      <w:r w:rsidRPr="009066B0">
        <w:rPr>
          <w:rFonts w:ascii="Times New Roman" w:hAnsi="Times New Roman"/>
          <w:sz w:val="24"/>
          <w:szCs w:val="24"/>
        </w:rPr>
        <w:t>Az utalványok után fizetendő személyi jövedelemadó és járulékok levonása után 2016. évben összesen nettó 15.063 eFt kerül kifizetésre, a keretösszegből az 1 főre jutó teljes összeg 2016. évben várhatóan 96.000 Ft/fő.</w:t>
      </w:r>
    </w:p>
    <w:p w:rsidR="00867DDC" w:rsidRPr="009066B0" w:rsidRDefault="00867DDC" w:rsidP="00867DDC">
      <w:pPr>
        <w:jc w:val="both"/>
        <w:rPr>
          <w:rFonts w:ascii="Times New Roman" w:hAnsi="Times New Roman"/>
          <w:sz w:val="24"/>
          <w:szCs w:val="24"/>
        </w:rPr>
      </w:pPr>
      <w:r w:rsidRPr="009066B0">
        <w:rPr>
          <w:rFonts w:ascii="Times New Roman" w:hAnsi="Times New Roman"/>
          <w:sz w:val="24"/>
          <w:szCs w:val="24"/>
        </w:rPr>
        <w:t>A kifizetés tervezett időpontja 2016. december 15-ig, a kifizetéskor állományba lévő dolgozóknak – kivétel 6 fő vezető – jövedelem szerinti differenciálás nélkül, a ténylegesen munkába töltött idő arányában. Nem kerül megkülönböztetésre a rész és teljes munkaidő.</w:t>
      </w:r>
    </w:p>
    <w:p w:rsidR="00867DDC" w:rsidRPr="00937B0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B0C">
        <w:rPr>
          <w:rFonts w:ascii="Times New Roman" w:hAnsi="Times New Roman"/>
          <w:sz w:val="24"/>
          <w:szCs w:val="24"/>
        </w:rPr>
        <w:t>2./ felhatalmazza a polgármestert, hogy a Gránit Gyógyfürdő Zrt. Közgyűlésén az Önkormányzat érdekeit a határozat 1./ pontjában megjelöltek szerint képviselje.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7DDC" w:rsidRPr="00937B0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B0C">
        <w:rPr>
          <w:rFonts w:ascii="Times New Roman" w:hAnsi="Times New Roman"/>
          <w:sz w:val="24"/>
          <w:szCs w:val="24"/>
        </w:rPr>
        <w:t>Határidő: 2016. december 16.</w:t>
      </w:r>
    </w:p>
    <w:p w:rsidR="00867DDC" w:rsidRPr="00937B0C" w:rsidRDefault="00867DDC" w:rsidP="00867D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B0C">
        <w:rPr>
          <w:rFonts w:ascii="Times New Roman" w:hAnsi="Times New Roman"/>
          <w:sz w:val="24"/>
          <w:szCs w:val="24"/>
        </w:rPr>
        <w:t>Felelős: Novák Ferenc polgármester</w:t>
      </w:r>
    </w:p>
    <w:p w:rsidR="00867DDC" w:rsidRDefault="00867DDC" w:rsidP="00867DD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7DDC" w:rsidRPr="004C29E1" w:rsidRDefault="00867DDC" w:rsidP="00867DD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769E" w:rsidRPr="002F4816" w:rsidRDefault="006D769E" w:rsidP="006D76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Kmft.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Novák Ferenc s.k.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Polgármester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Jegyző</w:t>
      </w:r>
    </w:p>
    <w:p w:rsidR="006D769E" w:rsidRPr="002F4816" w:rsidRDefault="006D769E" w:rsidP="006D769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A kivonat hiteles.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2017. január 5.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6D769E" w:rsidRPr="002F4816" w:rsidRDefault="006D769E" w:rsidP="006D769E">
      <w:pPr>
        <w:spacing w:after="0"/>
        <w:rPr>
          <w:rFonts w:ascii="Times New Roman" w:hAnsi="Times New Roman"/>
          <w:sz w:val="24"/>
          <w:szCs w:val="24"/>
        </w:rPr>
      </w:pPr>
    </w:p>
    <w:p w:rsidR="006D769E" w:rsidRDefault="006D769E" w:rsidP="006D769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D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1C" w:rsidRDefault="002D441C" w:rsidP="002D441C">
      <w:pPr>
        <w:spacing w:after="0" w:line="240" w:lineRule="auto"/>
      </w:pPr>
      <w:r>
        <w:separator/>
      </w:r>
    </w:p>
  </w:endnote>
  <w:endnote w:type="continuationSeparator" w:id="0">
    <w:p w:rsidR="002D441C" w:rsidRDefault="002D441C" w:rsidP="002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1C" w:rsidRDefault="002D441C" w:rsidP="002D441C">
      <w:pPr>
        <w:spacing w:after="0" w:line="240" w:lineRule="auto"/>
      </w:pPr>
      <w:r>
        <w:separator/>
      </w:r>
    </w:p>
  </w:footnote>
  <w:footnote w:type="continuationSeparator" w:id="0">
    <w:p w:rsidR="002D441C" w:rsidRDefault="002D441C" w:rsidP="002D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0E0"/>
    <w:multiLevelType w:val="hybridMultilevel"/>
    <w:tmpl w:val="B8F62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52A"/>
    <w:multiLevelType w:val="hybridMultilevel"/>
    <w:tmpl w:val="B540EF34"/>
    <w:lvl w:ilvl="0" w:tplc="84FAE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D16"/>
    <w:multiLevelType w:val="hybridMultilevel"/>
    <w:tmpl w:val="678E1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19BB"/>
    <w:multiLevelType w:val="hybridMultilevel"/>
    <w:tmpl w:val="6B38C936"/>
    <w:lvl w:ilvl="0" w:tplc="B986B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6AE"/>
    <w:multiLevelType w:val="hybridMultilevel"/>
    <w:tmpl w:val="473C55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74768"/>
    <w:multiLevelType w:val="hybridMultilevel"/>
    <w:tmpl w:val="902A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6E"/>
    <w:multiLevelType w:val="hybridMultilevel"/>
    <w:tmpl w:val="075A6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B6E"/>
    <w:multiLevelType w:val="hybridMultilevel"/>
    <w:tmpl w:val="A68E0C5A"/>
    <w:lvl w:ilvl="0" w:tplc="26F282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0B68"/>
    <w:multiLevelType w:val="hybridMultilevel"/>
    <w:tmpl w:val="075A6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A7830"/>
    <w:multiLevelType w:val="hybridMultilevel"/>
    <w:tmpl w:val="D736E124"/>
    <w:lvl w:ilvl="0" w:tplc="119E5E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C48BB"/>
    <w:multiLevelType w:val="hybridMultilevel"/>
    <w:tmpl w:val="69BCDFD2"/>
    <w:lvl w:ilvl="0" w:tplc="90BC0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C0EFB"/>
    <w:multiLevelType w:val="hybridMultilevel"/>
    <w:tmpl w:val="00C04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43CEC"/>
    <w:multiLevelType w:val="hybridMultilevel"/>
    <w:tmpl w:val="D7C2C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85E14"/>
    <w:multiLevelType w:val="hybridMultilevel"/>
    <w:tmpl w:val="0E4CE224"/>
    <w:lvl w:ilvl="0" w:tplc="18F61A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3"/>
    <w:rsid w:val="000F63E9"/>
    <w:rsid w:val="001424DA"/>
    <w:rsid w:val="002818AD"/>
    <w:rsid w:val="002A4E4D"/>
    <w:rsid w:val="002D441C"/>
    <w:rsid w:val="002F4816"/>
    <w:rsid w:val="00314441"/>
    <w:rsid w:val="00355CE2"/>
    <w:rsid w:val="003B6297"/>
    <w:rsid w:val="003E793A"/>
    <w:rsid w:val="003E7A9B"/>
    <w:rsid w:val="00402C15"/>
    <w:rsid w:val="00413341"/>
    <w:rsid w:val="00431046"/>
    <w:rsid w:val="00520FDF"/>
    <w:rsid w:val="00560B03"/>
    <w:rsid w:val="005B61F3"/>
    <w:rsid w:val="005D0ADA"/>
    <w:rsid w:val="005D1460"/>
    <w:rsid w:val="006A5FD3"/>
    <w:rsid w:val="006D769E"/>
    <w:rsid w:val="007114AD"/>
    <w:rsid w:val="00736D44"/>
    <w:rsid w:val="0075717A"/>
    <w:rsid w:val="0080699C"/>
    <w:rsid w:val="00867DDC"/>
    <w:rsid w:val="0087209B"/>
    <w:rsid w:val="0089795A"/>
    <w:rsid w:val="008C6CCF"/>
    <w:rsid w:val="009324E2"/>
    <w:rsid w:val="00A55CF6"/>
    <w:rsid w:val="00A82E46"/>
    <w:rsid w:val="00A84158"/>
    <w:rsid w:val="00AA6BC5"/>
    <w:rsid w:val="00AC7A46"/>
    <w:rsid w:val="00B05A90"/>
    <w:rsid w:val="00B1197A"/>
    <w:rsid w:val="00B256D3"/>
    <w:rsid w:val="00B3791F"/>
    <w:rsid w:val="00BC1D6C"/>
    <w:rsid w:val="00C63832"/>
    <w:rsid w:val="00C76439"/>
    <w:rsid w:val="00CE5D33"/>
    <w:rsid w:val="00E61614"/>
    <w:rsid w:val="00E6516D"/>
    <w:rsid w:val="00E76642"/>
    <w:rsid w:val="00F411D6"/>
    <w:rsid w:val="00FA310A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C46C-7710-4E32-B0F6-76E241DB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60B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0B0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CF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84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A84158"/>
    <w:pPr>
      <w:spacing w:after="0" w:line="240" w:lineRule="auto"/>
      <w:ind w:left="566" w:hanging="283"/>
      <w:contextualSpacing/>
    </w:pPr>
    <w:rPr>
      <w:rFonts w:asciiTheme="minorHAnsi" w:eastAsiaTheme="minorEastAsia" w:hAnsiTheme="minorHAnsi" w:cstheme="minorBidi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84158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84158"/>
    <w:rPr>
      <w:rFonts w:eastAsiaTheme="minorEastAsi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4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41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4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B082-3071-4868-A534-20D565F1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F2C9420F</Template>
  <TotalTime>2</TotalTime>
  <Pages>5</Pages>
  <Words>775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 Ildikó</dc:creator>
  <cp:keywords/>
  <dc:description/>
  <cp:lastModifiedBy>Koma Ildikó</cp:lastModifiedBy>
  <cp:revision>6</cp:revision>
  <cp:lastPrinted>2017-01-05T08:31:00Z</cp:lastPrinted>
  <dcterms:created xsi:type="dcterms:W3CDTF">2017-01-05T07:59:00Z</dcterms:created>
  <dcterms:modified xsi:type="dcterms:W3CDTF">2017-01-05T08:31:00Z</dcterms:modified>
</cp:coreProperties>
</file>