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6BB39" w14:textId="77777777" w:rsidR="007247C1" w:rsidRDefault="007247C1" w:rsidP="002E156F">
      <w:pPr>
        <w:jc w:val="both"/>
        <w:rPr>
          <w:rFonts w:ascii="Times New Roman" w:hAnsi="Times New Roman" w:cs="Times New Roman"/>
          <w:b/>
          <w:sz w:val="24"/>
          <w:szCs w:val="24"/>
        </w:rPr>
      </w:pPr>
    </w:p>
    <w:p w14:paraId="60DE4109" w14:textId="77FCE469" w:rsidR="007247C1" w:rsidRDefault="007247C1" w:rsidP="007247C1">
      <w:pPr>
        <w:jc w:val="center"/>
        <w:rPr>
          <w:rFonts w:ascii="Times New Roman" w:hAnsi="Times New Roman" w:cs="Times New Roman"/>
          <w:b/>
          <w:sz w:val="24"/>
          <w:szCs w:val="24"/>
        </w:rPr>
      </w:pPr>
      <w:r>
        <w:rPr>
          <w:rFonts w:ascii="Times New Roman" w:hAnsi="Times New Roman" w:cs="Times New Roman"/>
          <w:b/>
          <w:sz w:val="24"/>
          <w:szCs w:val="24"/>
        </w:rPr>
        <w:t>Tartalomjegyzék</w:t>
      </w:r>
    </w:p>
    <w:p w14:paraId="3BD38A5A" w14:textId="77777777" w:rsidR="002325DD" w:rsidRDefault="002325DD" w:rsidP="007247C1">
      <w:pPr>
        <w:jc w:val="center"/>
        <w:rPr>
          <w:rFonts w:ascii="Times New Roman" w:hAnsi="Times New Roman" w:cs="Times New Roman"/>
          <w:b/>
          <w:sz w:val="24"/>
          <w:szCs w:val="24"/>
        </w:rPr>
      </w:pPr>
    </w:p>
    <w:p w14:paraId="4971D487" w14:textId="3D6F826D" w:rsidR="007247C1" w:rsidRDefault="007247C1" w:rsidP="007247C1">
      <w:pPr>
        <w:jc w:val="center"/>
        <w:rPr>
          <w:rFonts w:ascii="Times New Roman" w:hAnsi="Times New Roman" w:cs="Times New Roman"/>
          <w:b/>
          <w:sz w:val="24"/>
          <w:szCs w:val="24"/>
        </w:rPr>
      </w:pPr>
      <w:r>
        <w:rPr>
          <w:rFonts w:ascii="Times New Roman" w:hAnsi="Times New Roman" w:cs="Times New Roman"/>
          <w:b/>
          <w:sz w:val="24"/>
          <w:szCs w:val="24"/>
        </w:rPr>
        <w:t>Zalakaros Város Önkormányzata Polgármesterének</w:t>
      </w:r>
    </w:p>
    <w:p w14:paraId="79EB605E" w14:textId="77777777" w:rsidR="002325DD" w:rsidRDefault="002325DD" w:rsidP="007247C1">
      <w:pPr>
        <w:jc w:val="center"/>
        <w:rPr>
          <w:rFonts w:ascii="Times New Roman" w:hAnsi="Times New Roman" w:cs="Times New Roman"/>
          <w:b/>
          <w:sz w:val="24"/>
          <w:szCs w:val="24"/>
        </w:rPr>
      </w:pPr>
    </w:p>
    <w:p w14:paraId="2EF32C37" w14:textId="6740A240" w:rsidR="007247C1" w:rsidRDefault="007247C1" w:rsidP="007247C1">
      <w:pPr>
        <w:jc w:val="center"/>
        <w:rPr>
          <w:rFonts w:ascii="Times New Roman" w:hAnsi="Times New Roman" w:cs="Times New Roman"/>
          <w:b/>
          <w:sz w:val="24"/>
          <w:szCs w:val="24"/>
        </w:rPr>
      </w:pPr>
      <w:r>
        <w:rPr>
          <w:rFonts w:ascii="Times New Roman" w:hAnsi="Times New Roman" w:cs="Times New Roman"/>
          <w:b/>
          <w:sz w:val="24"/>
          <w:szCs w:val="24"/>
        </w:rPr>
        <w:t xml:space="preserve">2020. </w:t>
      </w:r>
      <w:r w:rsidR="000575CC">
        <w:rPr>
          <w:rFonts w:ascii="Times New Roman" w:hAnsi="Times New Roman" w:cs="Times New Roman"/>
          <w:b/>
          <w:sz w:val="24"/>
          <w:szCs w:val="24"/>
        </w:rPr>
        <w:t xml:space="preserve">május </w:t>
      </w:r>
      <w:r w:rsidR="005502E5">
        <w:rPr>
          <w:rFonts w:ascii="Times New Roman" w:hAnsi="Times New Roman" w:cs="Times New Roman"/>
          <w:b/>
          <w:sz w:val="24"/>
          <w:szCs w:val="24"/>
        </w:rPr>
        <w:t>28</w:t>
      </w:r>
      <w:r w:rsidR="0014708C">
        <w:rPr>
          <w:rFonts w:ascii="Times New Roman" w:hAnsi="Times New Roman" w:cs="Times New Roman"/>
          <w:b/>
          <w:sz w:val="24"/>
          <w:szCs w:val="24"/>
        </w:rPr>
        <w:t>-á</w:t>
      </w:r>
      <w:r w:rsidR="000575CC">
        <w:rPr>
          <w:rFonts w:ascii="Times New Roman" w:hAnsi="Times New Roman" w:cs="Times New Roman"/>
          <w:b/>
          <w:sz w:val="24"/>
          <w:szCs w:val="24"/>
        </w:rPr>
        <w:t>n</w:t>
      </w:r>
      <w:r>
        <w:rPr>
          <w:rFonts w:ascii="Times New Roman" w:hAnsi="Times New Roman" w:cs="Times New Roman"/>
          <w:b/>
          <w:sz w:val="24"/>
          <w:szCs w:val="24"/>
        </w:rPr>
        <w:t xml:space="preserve"> hozott határozatairól</w:t>
      </w:r>
    </w:p>
    <w:p w14:paraId="41F40668" w14:textId="02A09BEF" w:rsidR="007247C1" w:rsidRDefault="007247C1" w:rsidP="007247C1">
      <w:pPr>
        <w:rPr>
          <w:rFonts w:ascii="Times New Roman" w:hAnsi="Times New Roman" w:cs="Times New Roman"/>
          <w:b/>
          <w:sz w:val="24"/>
          <w:szCs w:val="24"/>
        </w:rPr>
      </w:pPr>
    </w:p>
    <w:p w14:paraId="668AC74F" w14:textId="52A0F262" w:rsidR="00A10B36" w:rsidRDefault="00A10B36" w:rsidP="007247C1">
      <w:pPr>
        <w:rPr>
          <w:rFonts w:ascii="Times New Roman" w:hAnsi="Times New Roman" w:cs="Times New Roman"/>
          <w:b/>
          <w:sz w:val="24"/>
          <w:szCs w:val="24"/>
        </w:rPr>
      </w:pPr>
    </w:p>
    <w:p w14:paraId="037F69A1" w14:textId="77777777" w:rsidR="002C535B" w:rsidRDefault="002C535B" w:rsidP="007247C1">
      <w:pPr>
        <w:rPr>
          <w:rFonts w:ascii="Times New Roman" w:hAnsi="Times New Roman" w:cs="Times New Roman"/>
          <w:b/>
          <w:sz w:val="24"/>
          <w:szCs w:val="24"/>
        </w:rPr>
      </w:pPr>
    </w:p>
    <w:p w14:paraId="3ED883B7" w14:textId="1F15EB79" w:rsidR="00466F94" w:rsidRDefault="007247C1" w:rsidP="000575CC">
      <w:pPr>
        <w:rPr>
          <w:rStyle w:val="Kiemels2"/>
          <w:b w:val="0"/>
          <w:color w:val="111111"/>
          <w:bdr w:val="none" w:sz="0" w:space="0" w:color="auto" w:frame="1"/>
          <w:shd w:val="clear" w:color="auto" w:fill="FFFFFF"/>
        </w:rPr>
      </w:pPr>
      <w:r>
        <w:rPr>
          <w:rFonts w:ascii="Times New Roman" w:hAnsi="Times New Roman" w:cs="Times New Roman"/>
          <w:bCs/>
          <w:sz w:val="24"/>
          <w:szCs w:val="24"/>
        </w:rPr>
        <w:t>Hat. száma             Tartalom</w:t>
      </w:r>
      <w:r>
        <w:rPr>
          <w:rFonts w:ascii="Times New Roman" w:hAnsi="Times New Roman" w:cs="Times New Roman"/>
          <w:bCs/>
          <w:sz w:val="24"/>
          <w:szCs w:val="24"/>
        </w:rPr>
        <w:br/>
        <w:t>-----------------------------------------------------------------------------------------------------------------</w:t>
      </w:r>
    </w:p>
    <w:p w14:paraId="36E52409" w14:textId="129386BF" w:rsidR="005502E5" w:rsidRDefault="005502E5" w:rsidP="00466F94">
      <w:pPr>
        <w:pStyle w:val="NormlWeb"/>
        <w:spacing w:line="312" w:lineRule="atLeast"/>
        <w:rPr>
          <w:rStyle w:val="Kiemels2"/>
          <w:b w:val="0"/>
          <w:color w:val="111111"/>
          <w:bdr w:val="none" w:sz="0" w:space="0" w:color="auto" w:frame="1"/>
          <w:shd w:val="clear" w:color="auto" w:fill="FFFFFF"/>
        </w:rPr>
      </w:pPr>
      <w:r>
        <w:rPr>
          <w:rStyle w:val="Kiemels2"/>
          <w:b w:val="0"/>
          <w:color w:val="111111"/>
          <w:bdr w:val="none" w:sz="0" w:space="0" w:color="auto" w:frame="1"/>
          <w:shd w:val="clear" w:color="auto" w:fill="FFFFFF"/>
        </w:rPr>
        <w:t>97/2020.                 Beszámoló a zalakarosi KÖH 2019. évi munkájáról</w:t>
      </w:r>
    </w:p>
    <w:p w14:paraId="3C0C6F38" w14:textId="77777777" w:rsidR="005502E5" w:rsidRDefault="005502E5" w:rsidP="00466F94">
      <w:pPr>
        <w:pStyle w:val="NormlWeb"/>
        <w:spacing w:line="312" w:lineRule="atLeast"/>
        <w:rPr>
          <w:rStyle w:val="Kiemels2"/>
          <w:b w:val="0"/>
          <w:color w:val="111111"/>
          <w:bdr w:val="none" w:sz="0" w:space="0" w:color="auto" w:frame="1"/>
          <w:shd w:val="clear" w:color="auto" w:fill="FFFFFF"/>
        </w:rPr>
      </w:pPr>
      <w:r>
        <w:rPr>
          <w:rStyle w:val="Kiemels2"/>
          <w:b w:val="0"/>
          <w:color w:val="111111"/>
          <w:bdr w:val="none" w:sz="0" w:space="0" w:color="auto" w:frame="1"/>
          <w:shd w:val="clear" w:color="auto" w:fill="FFFFFF"/>
        </w:rPr>
        <w:t>98/2020.                 A Zalakarosi Közösségi Ház és Könyvtár szolgáltatási tervének elfogadása</w:t>
      </w:r>
    </w:p>
    <w:p w14:paraId="1198ADDD" w14:textId="77777777" w:rsidR="005502E5" w:rsidRDefault="005502E5" w:rsidP="00466F94">
      <w:pPr>
        <w:pStyle w:val="NormlWeb"/>
        <w:spacing w:line="312" w:lineRule="atLeast"/>
        <w:rPr>
          <w:rStyle w:val="Kiemels2"/>
          <w:b w:val="0"/>
          <w:color w:val="111111"/>
          <w:bdr w:val="none" w:sz="0" w:space="0" w:color="auto" w:frame="1"/>
          <w:shd w:val="clear" w:color="auto" w:fill="FFFFFF"/>
        </w:rPr>
      </w:pPr>
      <w:r>
        <w:rPr>
          <w:rStyle w:val="Kiemels2"/>
          <w:b w:val="0"/>
          <w:color w:val="111111"/>
          <w:bdr w:val="none" w:sz="0" w:space="0" w:color="auto" w:frame="1"/>
          <w:shd w:val="clear" w:color="auto" w:fill="FFFFFF"/>
        </w:rPr>
        <w:t>99/2020.                 Javaslat a Zalakarosi Fürdő Zrt. 2019. évi beszámolójának elfogadására</w:t>
      </w:r>
    </w:p>
    <w:p w14:paraId="15DFCB04" w14:textId="0A76FB70" w:rsidR="005502E5" w:rsidRDefault="005502E5" w:rsidP="00466F94">
      <w:pPr>
        <w:pStyle w:val="NormlWeb"/>
        <w:spacing w:line="312" w:lineRule="atLeast"/>
        <w:rPr>
          <w:rStyle w:val="Kiemels2"/>
          <w:b w:val="0"/>
          <w:color w:val="111111"/>
          <w:bdr w:val="none" w:sz="0" w:space="0" w:color="auto" w:frame="1"/>
          <w:shd w:val="clear" w:color="auto" w:fill="FFFFFF"/>
        </w:rPr>
      </w:pPr>
      <w:r>
        <w:rPr>
          <w:rStyle w:val="Kiemels2"/>
          <w:b w:val="0"/>
          <w:color w:val="111111"/>
          <w:bdr w:val="none" w:sz="0" w:space="0" w:color="auto" w:frame="1"/>
          <w:shd w:val="clear" w:color="auto" w:fill="FFFFFF"/>
        </w:rPr>
        <w:t>100/2020.               Zalakarosi Fürdő 2020. május 29-i nyitásához kapcsolódó döntések</w:t>
      </w:r>
    </w:p>
    <w:p w14:paraId="48E4AA30" w14:textId="77777777" w:rsidR="005502E5" w:rsidRDefault="005502E5" w:rsidP="00466F94">
      <w:pPr>
        <w:pStyle w:val="NormlWeb"/>
        <w:spacing w:line="312" w:lineRule="atLeast"/>
        <w:rPr>
          <w:rStyle w:val="Kiemels2"/>
          <w:b w:val="0"/>
          <w:color w:val="111111"/>
          <w:bdr w:val="none" w:sz="0" w:space="0" w:color="auto" w:frame="1"/>
          <w:shd w:val="clear" w:color="auto" w:fill="FFFFFF"/>
        </w:rPr>
      </w:pPr>
      <w:r>
        <w:rPr>
          <w:rStyle w:val="Kiemels2"/>
          <w:b w:val="0"/>
          <w:color w:val="111111"/>
          <w:bdr w:val="none" w:sz="0" w:space="0" w:color="auto" w:frame="1"/>
          <w:shd w:val="clear" w:color="auto" w:fill="FFFFFF"/>
        </w:rPr>
        <w:t xml:space="preserve">101/2020.               </w:t>
      </w:r>
      <w:r w:rsidRPr="005502E5">
        <w:rPr>
          <w:rStyle w:val="Kiemels2"/>
          <w:b w:val="0"/>
          <w:color w:val="111111"/>
          <w:bdr w:val="none" w:sz="0" w:space="0" w:color="auto" w:frame="1"/>
          <w:shd w:val="clear" w:color="auto" w:fill="FFFFFF"/>
        </w:rPr>
        <w:t xml:space="preserve">A Zalakarosi Fürdő Zrt. vezérigazgatói álláshelyére kiírt pályázat </w:t>
      </w:r>
      <w:r>
        <w:rPr>
          <w:rStyle w:val="Kiemels2"/>
          <w:b w:val="0"/>
          <w:color w:val="111111"/>
          <w:bdr w:val="none" w:sz="0" w:space="0" w:color="auto" w:frame="1"/>
          <w:shd w:val="clear" w:color="auto" w:fill="FFFFFF"/>
        </w:rPr>
        <w:br/>
        <w:t xml:space="preserve">                               </w:t>
      </w:r>
      <w:r w:rsidRPr="005502E5">
        <w:rPr>
          <w:rStyle w:val="Kiemels2"/>
          <w:b w:val="0"/>
          <w:color w:val="111111"/>
          <w:bdr w:val="none" w:sz="0" w:space="0" w:color="auto" w:frame="1"/>
          <w:shd w:val="clear" w:color="auto" w:fill="FFFFFF"/>
        </w:rPr>
        <w:t>elbírálása</w:t>
      </w:r>
      <w:r w:rsidR="000575CC" w:rsidRPr="009D6AA1">
        <w:rPr>
          <w:rStyle w:val="Kiemels2"/>
          <w:b w:val="0"/>
          <w:color w:val="111111"/>
          <w:bdr w:val="none" w:sz="0" w:space="0" w:color="auto" w:frame="1"/>
          <w:shd w:val="clear" w:color="auto" w:fill="FFFFFF"/>
        </w:rPr>
        <w:t xml:space="preserve">   </w:t>
      </w:r>
    </w:p>
    <w:p w14:paraId="6B2ACD7B" w14:textId="2952B747" w:rsidR="002325DD" w:rsidRDefault="005502E5" w:rsidP="00466F94">
      <w:pPr>
        <w:pStyle w:val="NormlWeb"/>
        <w:spacing w:line="312" w:lineRule="atLeast"/>
        <w:rPr>
          <w:rStyle w:val="Kiemels2"/>
          <w:b w:val="0"/>
          <w:color w:val="111111"/>
          <w:bdr w:val="none" w:sz="0" w:space="0" w:color="auto" w:frame="1"/>
          <w:shd w:val="clear" w:color="auto" w:fill="FFFFFF"/>
        </w:rPr>
      </w:pPr>
      <w:r>
        <w:rPr>
          <w:rStyle w:val="Kiemels2"/>
          <w:b w:val="0"/>
          <w:color w:val="111111"/>
          <w:bdr w:val="none" w:sz="0" w:space="0" w:color="auto" w:frame="1"/>
          <w:shd w:val="clear" w:color="auto" w:fill="FFFFFF"/>
        </w:rPr>
        <w:t>102/2020.               T</w:t>
      </w:r>
      <w:r w:rsidRPr="005502E5">
        <w:rPr>
          <w:rStyle w:val="Kiemels2"/>
          <w:b w:val="0"/>
          <w:color w:val="111111"/>
          <w:bdr w:val="none" w:sz="0" w:space="0" w:color="auto" w:frame="1"/>
          <w:shd w:val="clear" w:color="auto" w:fill="FFFFFF"/>
        </w:rPr>
        <w:t>elepülésrendezési eszközök módosítása-teljes eljárás-121</w:t>
      </w:r>
      <w:r>
        <w:rPr>
          <w:rStyle w:val="Kiemels2"/>
          <w:b w:val="0"/>
          <w:color w:val="111111"/>
          <w:bdr w:val="none" w:sz="0" w:space="0" w:color="auto" w:frame="1"/>
          <w:shd w:val="clear" w:color="auto" w:fill="FFFFFF"/>
        </w:rPr>
        <w:t>/</w:t>
      </w:r>
      <w:r w:rsidRPr="005502E5">
        <w:rPr>
          <w:rStyle w:val="Kiemels2"/>
          <w:b w:val="0"/>
          <w:color w:val="111111"/>
          <w:bdr w:val="none" w:sz="0" w:space="0" w:color="auto" w:frame="1"/>
          <w:shd w:val="clear" w:color="auto" w:fill="FFFFFF"/>
        </w:rPr>
        <w:t xml:space="preserve">2019. (IV.25.) </w:t>
      </w:r>
      <w:r>
        <w:rPr>
          <w:rStyle w:val="Kiemels2"/>
          <w:b w:val="0"/>
          <w:color w:val="111111"/>
          <w:bdr w:val="none" w:sz="0" w:space="0" w:color="auto" w:frame="1"/>
          <w:shd w:val="clear" w:color="auto" w:fill="FFFFFF"/>
        </w:rPr>
        <w:br/>
        <w:t xml:space="preserve">                                </w:t>
      </w:r>
      <w:r w:rsidRPr="005502E5">
        <w:rPr>
          <w:rStyle w:val="Kiemels2"/>
          <w:b w:val="0"/>
          <w:color w:val="111111"/>
          <w:bdr w:val="none" w:sz="0" w:space="0" w:color="auto" w:frame="1"/>
          <w:shd w:val="clear" w:color="auto" w:fill="FFFFFF"/>
        </w:rPr>
        <w:t>számú határozatban megjelölt területek mó</w:t>
      </w:r>
      <w:r>
        <w:rPr>
          <w:rStyle w:val="Kiemels2"/>
          <w:b w:val="0"/>
          <w:color w:val="111111"/>
          <w:bdr w:val="none" w:sz="0" w:space="0" w:color="auto" w:frame="1"/>
          <w:shd w:val="clear" w:color="auto" w:fill="FFFFFF"/>
        </w:rPr>
        <w:t>dosítását érinti</w:t>
      </w:r>
    </w:p>
    <w:p w14:paraId="654DD6EA" w14:textId="763AAAB8" w:rsidR="005502E5" w:rsidRDefault="005502E5" w:rsidP="00466F94">
      <w:pPr>
        <w:pStyle w:val="NormlWeb"/>
        <w:spacing w:line="312" w:lineRule="atLeast"/>
        <w:rPr>
          <w:rStyle w:val="Kiemels2"/>
          <w:b w:val="0"/>
          <w:color w:val="111111"/>
          <w:bdr w:val="none" w:sz="0" w:space="0" w:color="auto" w:frame="1"/>
          <w:shd w:val="clear" w:color="auto" w:fill="FFFFFF"/>
        </w:rPr>
      </w:pPr>
    </w:p>
    <w:p w14:paraId="43B43B45" w14:textId="7452AB97" w:rsidR="005502E5" w:rsidRDefault="005502E5" w:rsidP="00466F94">
      <w:pPr>
        <w:pStyle w:val="NormlWeb"/>
        <w:spacing w:line="312" w:lineRule="atLeast"/>
        <w:rPr>
          <w:rStyle w:val="Kiemels2"/>
          <w:b w:val="0"/>
          <w:color w:val="111111"/>
          <w:bdr w:val="none" w:sz="0" w:space="0" w:color="auto" w:frame="1"/>
          <w:shd w:val="clear" w:color="auto" w:fill="FFFFFF"/>
        </w:rPr>
      </w:pPr>
    </w:p>
    <w:p w14:paraId="228DC4C8" w14:textId="33C2E920" w:rsidR="005502E5" w:rsidRDefault="005502E5" w:rsidP="00466F94">
      <w:pPr>
        <w:pStyle w:val="NormlWeb"/>
        <w:spacing w:line="312" w:lineRule="atLeast"/>
        <w:rPr>
          <w:rStyle w:val="Kiemels2"/>
          <w:b w:val="0"/>
          <w:color w:val="111111"/>
          <w:bdr w:val="none" w:sz="0" w:space="0" w:color="auto" w:frame="1"/>
          <w:shd w:val="clear" w:color="auto" w:fill="FFFFFF"/>
        </w:rPr>
      </w:pPr>
    </w:p>
    <w:p w14:paraId="57763A81" w14:textId="6DAF4472" w:rsidR="005502E5" w:rsidRDefault="005502E5" w:rsidP="00466F94">
      <w:pPr>
        <w:pStyle w:val="NormlWeb"/>
        <w:spacing w:line="312" w:lineRule="atLeast"/>
        <w:rPr>
          <w:rStyle w:val="Kiemels2"/>
          <w:b w:val="0"/>
          <w:color w:val="111111"/>
          <w:bdr w:val="none" w:sz="0" w:space="0" w:color="auto" w:frame="1"/>
          <w:shd w:val="clear" w:color="auto" w:fill="FFFFFF"/>
        </w:rPr>
      </w:pPr>
    </w:p>
    <w:p w14:paraId="77E1C498" w14:textId="2B3FECBD" w:rsidR="005502E5" w:rsidRDefault="005502E5" w:rsidP="00466F94">
      <w:pPr>
        <w:pStyle w:val="NormlWeb"/>
        <w:spacing w:line="312" w:lineRule="atLeast"/>
        <w:rPr>
          <w:rStyle w:val="Kiemels2"/>
          <w:b w:val="0"/>
          <w:color w:val="111111"/>
          <w:bdr w:val="none" w:sz="0" w:space="0" w:color="auto" w:frame="1"/>
          <w:shd w:val="clear" w:color="auto" w:fill="FFFFFF"/>
        </w:rPr>
      </w:pPr>
    </w:p>
    <w:p w14:paraId="4E69C954" w14:textId="4B5D7DF9" w:rsidR="005502E5" w:rsidRDefault="005502E5" w:rsidP="00466F94">
      <w:pPr>
        <w:pStyle w:val="NormlWeb"/>
        <w:spacing w:line="312" w:lineRule="atLeast"/>
        <w:rPr>
          <w:rStyle w:val="Kiemels2"/>
          <w:b w:val="0"/>
          <w:color w:val="111111"/>
          <w:bdr w:val="none" w:sz="0" w:space="0" w:color="auto" w:frame="1"/>
          <w:shd w:val="clear" w:color="auto" w:fill="FFFFFF"/>
        </w:rPr>
      </w:pPr>
    </w:p>
    <w:p w14:paraId="5CB686DB" w14:textId="616071BF" w:rsidR="005502E5" w:rsidRDefault="005502E5" w:rsidP="00466F94">
      <w:pPr>
        <w:pStyle w:val="NormlWeb"/>
        <w:spacing w:line="312" w:lineRule="atLeast"/>
        <w:rPr>
          <w:rStyle w:val="Kiemels2"/>
          <w:b w:val="0"/>
          <w:color w:val="111111"/>
          <w:bdr w:val="none" w:sz="0" w:space="0" w:color="auto" w:frame="1"/>
          <w:shd w:val="clear" w:color="auto" w:fill="FFFFFF"/>
        </w:rPr>
      </w:pPr>
    </w:p>
    <w:p w14:paraId="4BF8A5B2" w14:textId="1CF97A6E" w:rsidR="005502E5" w:rsidRDefault="005502E5" w:rsidP="00466F94">
      <w:pPr>
        <w:pStyle w:val="NormlWeb"/>
        <w:spacing w:line="312" w:lineRule="atLeast"/>
        <w:rPr>
          <w:rStyle w:val="Kiemels2"/>
          <w:b w:val="0"/>
          <w:color w:val="111111"/>
          <w:bdr w:val="none" w:sz="0" w:space="0" w:color="auto" w:frame="1"/>
          <w:shd w:val="clear" w:color="auto" w:fill="FFFFFF"/>
        </w:rPr>
      </w:pPr>
    </w:p>
    <w:p w14:paraId="29DA7C7E" w14:textId="3DE6BFE5" w:rsidR="005502E5" w:rsidRDefault="005502E5" w:rsidP="00466F94">
      <w:pPr>
        <w:pStyle w:val="NormlWeb"/>
        <w:spacing w:line="312" w:lineRule="atLeast"/>
        <w:rPr>
          <w:rStyle w:val="Kiemels2"/>
          <w:b w:val="0"/>
          <w:color w:val="111111"/>
          <w:bdr w:val="none" w:sz="0" w:space="0" w:color="auto" w:frame="1"/>
          <w:shd w:val="clear" w:color="auto" w:fill="FFFFFF"/>
        </w:rPr>
      </w:pPr>
    </w:p>
    <w:p w14:paraId="0E6022DC" w14:textId="77777777" w:rsidR="00501E5A" w:rsidRDefault="00501E5A" w:rsidP="00501E5A">
      <w:pPr>
        <w:spacing w:after="0" w:line="240" w:lineRule="auto"/>
        <w:rPr>
          <w:rFonts w:ascii="Times New Roman" w:hAnsi="Times New Roman"/>
          <w:b/>
          <w:bCs/>
          <w:sz w:val="24"/>
          <w:szCs w:val="24"/>
          <w:lang w:eastAsia="hu-HU"/>
        </w:rPr>
      </w:pPr>
      <w:r w:rsidRPr="00AB7834">
        <w:rPr>
          <w:rFonts w:ascii="Times New Roman" w:hAnsi="Times New Roman"/>
          <w:b/>
          <w:bCs/>
          <w:sz w:val="24"/>
          <w:szCs w:val="24"/>
          <w:lang w:eastAsia="hu-HU"/>
        </w:rPr>
        <w:t>Zalakaros Város Önkormányzata Polgármesterének 97/2020. (V.28.) számú határozata:</w:t>
      </w:r>
    </w:p>
    <w:p w14:paraId="192615CF" w14:textId="77777777" w:rsidR="00501E5A" w:rsidRPr="00AB7834" w:rsidRDefault="00501E5A" w:rsidP="00501E5A">
      <w:pPr>
        <w:spacing w:after="0" w:line="240" w:lineRule="auto"/>
        <w:rPr>
          <w:rFonts w:ascii="Times New Roman" w:hAnsi="Times New Roman"/>
          <w:b/>
          <w:bCs/>
          <w:sz w:val="24"/>
          <w:szCs w:val="24"/>
          <w:lang w:eastAsia="hu-HU"/>
        </w:rPr>
      </w:pPr>
    </w:p>
    <w:p w14:paraId="651F6F67" w14:textId="77777777" w:rsidR="00501E5A" w:rsidRDefault="00501E5A" w:rsidP="00501E5A">
      <w:pPr>
        <w:spacing w:after="0" w:line="240" w:lineRule="auto"/>
        <w:rPr>
          <w:rFonts w:ascii="Times New Roman" w:hAnsi="Times New Roman"/>
          <w:sz w:val="24"/>
          <w:szCs w:val="24"/>
          <w:lang w:eastAsia="hu-HU"/>
        </w:rPr>
      </w:pPr>
    </w:p>
    <w:p w14:paraId="0201AE05" w14:textId="77777777" w:rsidR="00501E5A" w:rsidRDefault="00501E5A" w:rsidP="00501E5A">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t>Magyarország Kormánya által a 40/2020. (III.11.) Kormányrendelettel elrendelt veszélyhelyzetre való tekintettel, a katasztrófavédelemről és a hozzá kapcsolódó egyes törvények módosításáról szóló 2011. évi CXXVIII. törvény 46.§. (4) bekezdésében biztosított jogkörömben eljárva</w:t>
      </w:r>
    </w:p>
    <w:p w14:paraId="157DA300" w14:textId="77777777" w:rsidR="00501E5A" w:rsidRDefault="00501E5A" w:rsidP="00501E5A">
      <w:pPr>
        <w:spacing w:after="0" w:line="240" w:lineRule="auto"/>
        <w:jc w:val="both"/>
        <w:rPr>
          <w:rFonts w:ascii="Times New Roman" w:hAnsi="Times New Roman"/>
          <w:sz w:val="24"/>
          <w:szCs w:val="24"/>
          <w:lang w:eastAsia="hu-HU"/>
        </w:rPr>
      </w:pPr>
    </w:p>
    <w:p w14:paraId="0FE2FEC9" w14:textId="77777777" w:rsidR="00501E5A" w:rsidRDefault="00501E5A" w:rsidP="00501E5A">
      <w:pPr>
        <w:spacing w:after="0" w:line="240" w:lineRule="auto"/>
        <w:jc w:val="both"/>
        <w:rPr>
          <w:rFonts w:ascii="Times New Roman" w:eastAsia="Times New Roman" w:hAnsi="Times New Roman"/>
          <w:sz w:val="24"/>
          <w:szCs w:val="24"/>
          <w:lang w:eastAsia="hu-HU"/>
        </w:rPr>
      </w:pPr>
      <w:r w:rsidRPr="005C7E55">
        <w:rPr>
          <w:rFonts w:ascii="Times New Roman" w:eastAsia="Times New Roman" w:hAnsi="Times New Roman"/>
          <w:sz w:val="24"/>
          <w:szCs w:val="24"/>
          <w:lang w:eastAsia="hu-HU"/>
        </w:rPr>
        <w:t>1./ a Zalakarosi Közös Önkormányzati Hivatal 201</w:t>
      </w:r>
      <w:r>
        <w:rPr>
          <w:rFonts w:ascii="Times New Roman" w:eastAsia="Times New Roman" w:hAnsi="Times New Roman"/>
          <w:sz w:val="24"/>
          <w:szCs w:val="24"/>
          <w:lang w:eastAsia="hu-HU"/>
        </w:rPr>
        <w:t>9</w:t>
      </w:r>
      <w:r w:rsidRPr="005C7E55">
        <w:rPr>
          <w:rFonts w:ascii="Times New Roman" w:eastAsia="Times New Roman" w:hAnsi="Times New Roman"/>
          <w:sz w:val="24"/>
          <w:szCs w:val="24"/>
          <w:lang w:eastAsia="hu-HU"/>
        </w:rPr>
        <w:t>. évi munkájáról előterjesztett</w:t>
      </w:r>
      <w:r>
        <w:rPr>
          <w:rFonts w:ascii="Times New Roman" w:eastAsia="Times New Roman" w:hAnsi="Times New Roman"/>
          <w:sz w:val="24"/>
          <w:szCs w:val="24"/>
          <w:lang w:eastAsia="hu-HU"/>
        </w:rPr>
        <w:t xml:space="preserve"> beszámolót jóváhagyom</w:t>
      </w:r>
      <w:r w:rsidRPr="005C7E55">
        <w:rPr>
          <w:rFonts w:ascii="Times New Roman" w:eastAsia="Times New Roman" w:hAnsi="Times New Roman"/>
          <w:sz w:val="24"/>
          <w:szCs w:val="24"/>
          <w:lang w:eastAsia="hu-HU"/>
        </w:rPr>
        <w:t>.</w:t>
      </w:r>
    </w:p>
    <w:p w14:paraId="12552FF3" w14:textId="77777777" w:rsidR="00501E5A" w:rsidRPr="005C7E55" w:rsidRDefault="00501E5A" w:rsidP="00501E5A">
      <w:pPr>
        <w:spacing w:after="0" w:line="240" w:lineRule="auto"/>
        <w:jc w:val="both"/>
        <w:rPr>
          <w:rFonts w:ascii="Times New Roman" w:eastAsia="Times New Roman" w:hAnsi="Times New Roman"/>
          <w:sz w:val="24"/>
          <w:szCs w:val="24"/>
          <w:lang w:eastAsia="hu-HU"/>
        </w:rPr>
      </w:pPr>
    </w:p>
    <w:p w14:paraId="691D4954" w14:textId="77777777" w:rsidR="00501E5A" w:rsidRPr="005C7E55" w:rsidRDefault="00501E5A" w:rsidP="00501E5A">
      <w:pPr>
        <w:spacing w:after="0" w:line="240" w:lineRule="auto"/>
        <w:jc w:val="both"/>
        <w:rPr>
          <w:rFonts w:ascii="Times New Roman" w:eastAsia="Times New Roman" w:hAnsi="Times New Roman"/>
          <w:sz w:val="24"/>
          <w:szCs w:val="24"/>
          <w:lang w:eastAsia="hu-HU"/>
        </w:rPr>
      </w:pPr>
    </w:p>
    <w:p w14:paraId="2393035E" w14:textId="77777777" w:rsidR="00501E5A" w:rsidRPr="005C7E55" w:rsidRDefault="00501E5A" w:rsidP="00501E5A">
      <w:pPr>
        <w:spacing w:after="0" w:line="240" w:lineRule="auto"/>
        <w:rPr>
          <w:rFonts w:ascii="Times New Roman" w:eastAsia="Times New Roman" w:hAnsi="Times New Roman"/>
          <w:sz w:val="24"/>
          <w:szCs w:val="24"/>
          <w:lang w:eastAsia="hu-HU"/>
        </w:rPr>
      </w:pPr>
      <w:proofErr w:type="gramStart"/>
      <w:r w:rsidRPr="005C7E55">
        <w:rPr>
          <w:rFonts w:ascii="Times New Roman" w:eastAsia="Times New Roman" w:hAnsi="Times New Roman"/>
          <w:sz w:val="24"/>
          <w:szCs w:val="24"/>
          <w:lang w:eastAsia="hu-HU"/>
        </w:rPr>
        <w:t xml:space="preserve">Határidő: </w:t>
      </w:r>
      <w:r>
        <w:rPr>
          <w:rFonts w:ascii="Times New Roman" w:eastAsia="Times New Roman" w:hAnsi="Times New Roman"/>
          <w:sz w:val="24"/>
          <w:szCs w:val="24"/>
          <w:lang w:eastAsia="hu-HU"/>
        </w:rPr>
        <w:t xml:space="preserve">  </w:t>
      </w:r>
      <w:proofErr w:type="gramEnd"/>
      <w:r>
        <w:rPr>
          <w:rFonts w:ascii="Times New Roman" w:eastAsia="Times New Roman" w:hAnsi="Times New Roman"/>
          <w:sz w:val="24"/>
          <w:szCs w:val="24"/>
          <w:lang w:eastAsia="hu-HU"/>
        </w:rPr>
        <w:t xml:space="preserve">          </w:t>
      </w:r>
      <w:r w:rsidRPr="005C7E55">
        <w:rPr>
          <w:rFonts w:ascii="Times New Roman" w:eastAsia="Times New Roman" w:hAnsi="Times New Roman"/>
          <w:sz w:val="24"/>
          <w:szCs w:val="24"/>
          <w:lang w:eastAsia="hu-HU"/>
        </w:rPr>
        <w:t>20</w:t>
      </w:r>
      <w:r>
        <w:rPr>
          <w:rFonts w:ascii="Times New Roman" w:eastAsia="Times New Roman" w:hAnsi="Times New Roman"/>
          <w:sz w:val="24"/>
          <w:szCs w:val="24"/>
          <w:lang w:eastAsia="hu-HU"/>
        </w:rPr>
        <w:t>20. május 31.</w:t>
      </w:r>
    </w:p>
    <w:p w14:paraId="59F4FD8C" w14:textId="77777777" w:rsidR="00501E5A" w:rsidRDefault="00501E5A" w:rsidP="00501E5A">
      <w:pPr>
        <w:spacing w:after="0" w:line="240" w:lineRule="auto"/>
        <w:rPr>
          <w:rFonts w:ascii="Times New Roman" w:eastAsia="Times New Roman" w:hAnsi="Times New Roman"/>
          <w:sz w:val="24"/>
          <w:szCs w:val="24"/>
          <w:lang w:eastAsia="hu-HU"/>
        </w:rPr>
      </w:pPr>
      <w:r w:rsidRPr="005C7E55">
        <w:rPr>
          <w:rFonts w:ascii="Times New Roman" w:eastAsia="Times New Roman" w:hAnsi="Times New Roman"/>
          <w:sz w:val="24"/>
          <w:szCs w:val="24"/>
          <w:lang w:eastAsia="hu-HU"/>
        </w:rPr>
        <w:t>Operatív felelős: Torma László aljegyző</w:t>
      </w:r>
    </w:p>
    <w:p w14:paraId="26AFB9E1" w14:textId="77777777" w:rsidR="00501E5A" w:rsidRDefault="00501E5A" w:rsidP="00501E5A">
      <w:pPr>
        <w:spacing w:after="0" w:line="240" w:lineRule="auto"/>
        <w:rPr>
          <w:rFonts w:ascii="Times New Roman" w:eastAsia="Times New Roman" w:hAnsi="Times New Roman"/>
          <w:sz w:val="24"/>
          <w:szCs w:val="24"/>
          <w:lang w:eastAsia="hu-HU"/>
        </w:rPr>
      </w:pPr>
    </w:p>
    <w:p w14:paraId="3E7AB44C" w14:textId="77777777" w:rsidR="00501E5A" w:rsidRDefault="00501E5A" w:rsidP="00501E5A">
      <w:pPr>
        <w:spacing w:after="0" w:line="240" w:lineRule="auto"/>
        <w:rPr>
          <w:rFonts w:ascii="Times New Roman" w:eastAsia="Times New Roman" w:hAnsi="Times New Roman"/>
          <w:sz w:val="24"/>
          <w:szCs w:val="24"/>
          <w:lang w:eastAsia="hu-HU"/>
        </w:rPr>
      </w:pPr>
    </w:p>
    <w:p w14:paraId="04638CFF" w14:textId="77777777" w:rsidR="00501E5A" w:rsidRDefault="00501E5A" w:rsidP="00501E5A">
      <w:pPr>
        <w:spacing w:after="0" w:line="240" w:lineRule="auto"/>
        <w:rPr>
          <w:rFonts w:ascii="Times New Roman" w:eastAsia="Times New Roman" w:hAnsi="Times New Roman"/>
          <w:sz w:val="24"/>
          <w:szCs w:val="24"/>
          <w:lang w:eastAsia="hu-HU"/>
        </w:rPr>
      </w:pPr>
    </w:p>
    <w:p w14:paraId="7A24CDC0" w14:textId="77777777" w:rsidR="00501E5A" w:rsidRDefault="00501E5A" w:rsidP="00501E5A">
      <w:pPr>
        <w:spacing w:after="0" w:line="240" w:lineRule="auto"/>
        <w:rPr>
          <w:rFonts w:ascii="Times New Roman" w:eastAsia="Times New Roman" w:hAnsi="Times New Roman"/>
          <w:sz w:val="24"/>
          <w:szCs w:val="24"/>
          <w:lang w:eastAsia="hu-HU"/>
        </w:rPr>
      </w:pPr>
    </w:p>
    <w:p w14:paraId="70F64B03" w14:textId="77777777" w:rsidR="00501E5A" w:rsidRPr="005C7E55" w:rsidRDefault="00501E5A" w:rsidP="00501E5A">
      <w:p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Novák Ferenc</w:t>
      </w:r>
      <w:r>
        <w:rPr>
          <w:rFonts w:ascii="Times New Roman" w:eastAsia="Times New Roman" w:hAnsi="Times New Roman"/>
          <w:sz w:val="24"/>
          <w:szCs w:val="24"/>
          <w:lang w:eastAsia="hu-HU"/>
        </w:rPr>
        <w:br/>
        <w:t>polgármester</w:t>
      </w:r>
    </w:p>
    <w:p w14:paraId="585C9107" w14:textId="4C607B43" w:rsidR="005502E5" w:rsidRDefault="005502E5" w:rsidP="00466F94">
      <w:pPr>
        <w:pStyle w:val="NormlWeb"/>
        <w:spacing w:line="312" w:lineRule="atLeast"/>
        <w:rPr>
          <w:rStyle w:val="Kiemels2"/>
          <w:b w:val="0"/>
          <w:color w:val="111111"/>
          <w:bdr w:val="none" w:sz="0" w:space="0" w:color="auto" w:frame="1"/>
          <w:shd w:val="clear" w:color="auto" w:fill="FFFFFF"/>
        </w:rPr>
      </w:pPr>
    </w:p>
    <w:p w14:paraId="2C659487" w14:textId="4FFFDB0E" w:rsidR="00501E5A" w:rsidRDefault="00501E5A" w:rsidP="00466F94">
      <w:pPr>
        <w:pStyle w:val="NormlWeb"/>
        <w:spacing w:line="312" w:lineRule="atLeast"/>
        <w:rPr>
          <w:rStyle w:val="Kiemels2"/>
          <w:b w:val="0"/>
          <w:color w:val="111111"/>
          <w:bdr w:val="none" w:sz="0" w:space="0" w:color="auto" w:frame="1"/>
          <w:shd w:val="clear" w:color="auto" w:fill="FFFFFF"/>
        </w:rPr>
      </w:pPr>
    </w:p>
    <w:p w14:paraId="25838406" w14:textId="416CAF26" w:rsidR="00501E5A" w:rsidRDefault="00501E5A" w:rsidP="00466F94">
      <w:pPr>
        <w:pStyle w:val="NormlWeb"/>
        <w:spacing w:line="312" w:lineRule="atLeast"/>
        <w:rPr>
          <w:rStyle w:val="Kiemels2"/>
          <w:b w:val="0"/>
          <w:color w:val="111111"/>
          <w:bdr w:val="none" w:sz="0" w:space="0" w:color="auto" w:frame="1"/>
          <w:shd w:val="clear" w:color="auto" w:fill="FFFFFF"/>
        </w:rPr>
      </w:pPr>
    </w:p>
    <w:p w14:paraId="01881DE6" w14:textId="5DEFB2E8" w:rsidR="00501E5A" w:rsidRDefault="00501E5A" w:rsidP="00466F94">
      <w:pPr>
        <w:pStyle w:val="NormlWeb"/>
        <w:spacing w:line="312" w:lineRule="atLeast"/>
        <w:rPr>
          <w:rStyle w:val="Kiemels2"/>
          <w:b w:val="0"/>
          <w:color w:val="111111"/>
          <w:bdr w:val="none" w:sz="0" w:space="0" w:color="auto" w:frame="1"/>
          <w:shd w:val="clear" w:color="auto" w:fill="FFFFFF"/>
        </w:rPr>
      </w:pPr>
    </w:p>
    <w:p w14:paraId="4FAF4A85" w14:textId="12CAA643" w:rsidR="00501E5A" w:rsidRDefault="00501E5A" w:rsidP="00466F94">
      <w:pPr>
        <w:pStyle w:val="NormlWeb"/>
        <w:spacing w:line="312" w:lineRule="atLeast"/>
        <w:rPr>
          <w:rStyle w:val="Kiemels2"/>
          <w:b w:val="0"/>
          <w:color w:val="111111"/>
          <w:bdr w:val="none" w:sz="0" w:space="0" w:color="auto" w:frame="1"/>
          <w:shd w:val="clear" w:color="auto" w:fill="FFFFFF"/>
        </w:rPr>
      </w:pPr>
    </w:p>
    <w:p w14:paraId="035918EF" w14:textId="0C1E2BF8" w:rsidR="00501E5A" w:rsidRDefault="00501E5A" w:rsidP="00466F94">
      <w:pPr>
        <w:pStyle w:val="NormlWeb"/>
        <w:spacing w:line="312" w:lineRule="atLeast"/>
        <w:rPr>
          <w:rStyle w:val="Kiemels2"/>
          <w:b w:val="0"/>
          <w:color w:val="111111"/>
          <w:bdr w:val="none" w:sz="0" w:space="0" w:color="auto" w:frame="1"/>
          <w:shd w:val="clear" w:color="auto" w:fill="FFFFFF"/>
        </w:rPr>
      </w:pPr>
    </w:p>
    <w:p w14:paraId="7C8983D6" w14:textId="4293922B" w:rsidR="00501E5A" w:rsidRDefault="00501E5A" w:rsidP="00466F94">
      <w:pPr>
        <w:pStyle w:val="NormlWeb"/>
        <w:spacing w:line="312" w:lineRule="atLeast"/>
        <w:rPr>
          <w:rStyle w:val="Kiemels2"/>
          <w:b w:val="0"/>
          <w:color w:val="111111"/>
          <w:bdr w:val="none" w:sz="0" w:space="0" w:color="auto" w:frame="1"/>
          <w:shd w:val="clear" w:color="auto" w:fill="FFFFFF"/>
        </w:rPr>
      </w:pPr>
    </w:p>
    <w:p w14:paraId="325B44FA" w14:textId="7271FDFD" w:rsidR="00501E5A" w:rsidRDefault="00501E5A" w:rsidP="00466F94">
      <w:pPr>
        <w:pStyle w:val="NormlWeb"/>
        <w:spacing w:line="312" w:lineRule="atLeast"/>
        <w:rPr>
          <w:rStyle w:val="Kiemels2"/>
          <w:b w:val="0"/>
          <w:color w:val="111111"/>
          <w:bdr w:val="none" w:sz="0" w:space="0" w:color="auto" w:frame="1"/>
          <w:shd w:val="clear" w:color="auto" w:fill="FFFFFF"/>
        </w:rPr>
      </w:pPr>
    </w:p>
    <w:p w14:paraId="1A29C494" w14:textId="4F672A5F" w:rsidR="00501E5A" w:rsidRDefault="00501E5A" w:rsidP="00466F94">
      <w:pPr>
        <w:pStyle w:val="NormlWeb"/>
        <w:spacing w:line="312" w:lineRule="atLeast"/>
        <w:rPr>
          <w:rStyle w:val="Kiemels2"/>
          <w:b w:val="0"/>
          <w:color w:val="111111"/>
          <w:bdr w:val="none" w:sz="0" w:space="0" w:color="auto" w:frame="1"/>
          <w:shd w:val="clear" w:color="auto" w:fill="FFFFFF"/>
        </w:rPr>
      </w:pPr>
    </w:p>
    <w:p w14:paraId="43D158BA" w14:textId="5145A5B8" w:rsidR="00501E5A" w:rsidRDefault="00501E5A" w:rsidP="00466F94">
      <w:pPr>
        <w:pStyle w:val="NormlWeb"/>
        <w:spacing w:line="312" w:lineRule="atLeast"/>
        <w:rPr>
          <w:rStyle w:val="Kiemels2"/>
          <w:b w:val="0"/>
          <w:color w:val="111111"/>
          <w:bdr w:val="none" w:sz="0" w:space="0" w:color="auto" w:frame="1"/>
          <w:shd w:val="clear" w:color="auto" w:fill="FFFFFF"/>
        </w:rPr>
      </w:pPr>
    </w:p>
    <w:p w14:paraId="77F36EFD" w14:textId="50F5D65F" w:rsidR="00501E5A" w:rsidRDefault="00501E5A" w:rsidP="00466F94">
      <w:pPr>
        <w:pStyle w:val="NormlWeb"/>
        <w:spacing w:line="312" w:lineRule="atLeast"/>
        <w:rPr>
          <w:rStyle w:val="Kiemels2"/>
          <w:b w:val="0"/>
          <w:color w:val="111111"/>
          <w:bdr w:val="none" w:sz="0" w:space="0" w:color="auto" w:frame="1"/>
          <w:shd w:val="clear" w:color="auto" w:fill="FFFFFF"/>
        </w:rPr>
      </w:pPr>
    </w:p>
    <w:p w14:paraId="022DDB19" w14:textId="343B06BB" w:rsidR="00501E5A" w:rsidRDefault="00501E5A" w:rsidP="00466F94">
      <w:pPr>
        <w:pStyle w:val="NormlWeb"/>
        <w:spacing w:line="312" w:lineRule="atLeast"/>
        <w:rPr>
          <w:rStyle w:val="Kiemels2"/>
          <w:b w:val="0"/>
          <w:color w:val="111111"/>
          <w:bdr w:val="none" w:sz="0" w:space="0" w:color="auto" w:frame="1"/>
          <w:shd w:val="clear" w:color="auto" w:fill="FFFFFF"/>
        </w:rPr>
      </w:pPr>
    </w:p>
    <w:p w14:paraId="577DF3B3" w14:textId="15FAFA9D" w:rsidR="00501E5A" w:rsidRDefault="00501E5A" w:rsidP="00466F94">
      <w:pPr>
        <w:pStyle w:val="NormlWeb"/>
        <w:spacing w:line="312" w:lineRule="atLeast"/>
        <w:rPr>
          <w:rStyle w:val="Kiemels2"/>
          <w:b w:val="0"/>
          <w:color w:val="111111"/>
          <w:bdr w:val="none" w:sz="0" w:space="0" w:color="auto" w:frame="1"/>
          <w:shd w:val="clear" w:color="auto" w:fill="FFFFFF"/>
        </w:rPr>
      </w:pPr>
    </w:p>
    <w:p w14:paraId="73A79A9B" w14:textId="77777777" w:rsidR="00501E5A" w:rsidRDefault="00501E5A" w:rsidP="00501E5A">
      <w:pPr>
        <w:spacing w:after="0" w:line="240" w:lineRule="auto"/>
        <w:rPr>
          <w:rFonts w:ascii="Times New Roman" w:hAnsi="Times New Roman"/>
          <w:b/>
          <w:bCs/>
          <w:sz w:val="24"/>
          <w:szCs w:val="24"/>
          <w:lang w:eastAsia="hu-HU"/>
        </w:rPr>
      </w:pPr>
      <w:r w:rsidRPr="008E2F81">
        <w:rPr>
          <w:rFonts w:ascii="Times New Roman" w:hAnsi="Times New Roman"/>
          <w:b/>
          <w:bCs/>
          <w:sz w:val="24"/>
          <w:szCs w:val="24"/>
          <w:lang w:eastAsia="hu-HU"/>
        </w:rPr>
        <w:lastRenderedPageBreak/>
        <w:t>Zalakaros Város Önkormányzata Polgármesterének 98/2020. (V.28.) számú határozata:</w:t>
      </w:r>
    </w:p>
    <w:p w14:paraId="7FE31C19" w14:textId="77777777" w:rsidR="00501E5A" w:rsidRPr="008E2F81" w:rsidRDefault="00501E5A" w:rsidP="00501E5A">
      <w:pPr>
        <w:spacing w:after="0" w:line="240" w:lineRule="auto"/>
        <w:rPr>
          <w:rFonts w:ascii="Times New Roman" w:hAnsi="Times New Roman"/>
          <w:b/>
          <w:bCs/>
          <w:sz w:val="24"/>
          <w:szCs w:val="24"/>
          <w:lang w:eastAsia="hu-HU"/>
        </w:rPr>
      </w:pPr>
    </w:p>
    <w:p w14:paraId="46B9EB95" w14:textId="77777777" w:rsidR="00501E5A" w:rsidRPr="008E2F81" w:rsidRDefault="00501E5A" w:rsidP="00501E5A">
      <w:pPr>
        <w:spacing w:after="0" w:line="240" w:lineRule="auto"/>
        <w:rPr>
          <w:rFonts w:ascii="Times New Roman" w:hAnsi="Times New Roman"/>
          <w:sz w:val="24"/>
          <w:szCs w:val="24"/>
          <w:lang w:eastAsia="hu-HU"/>
        </w:rPr>
      </w:pPr>
    </w:p>
    <w:p w14:paraId="658FA0BF" w14:textId="77777777" w:rsidR="00501E5A" w:rsidRPr="008E2F81" w:rsidRDefault="00501E5A" w:rsidP="00501E5A">
      <w:pPr>
        <w:spacing w:after="0" w:line="240" w:lineRule="auto"/>
        <w:jc w:val="both"/>
        <w:rPr>
          <w:rFonts w:ascii="Times New Roman" w:hAnsi="Times New Roman"/>
          <w:sz w:val="24"/>
          <w:szCs w:val="24"/>
          <w:lang w:eastAsia="hu-HU"/>
        </w:rPr>
      </w:pPr>
      <w:r w:rsidRPr="008E2F81">
        <w:rPr>
          <w:rFonts w:ascii="Times New Roman" w:hAnsi="Times New Roman"/>
          <w:sz w:val="24"/>
          <w:szCs w:val="24"/>
          <w:lang w:eastAsia="hu-HU"/>
        </w:rPr>
        <w:t>Magyarország Kormánya által a 40/2020. (III.11.) Kormányrendelettel elrendelt veszélyhelyzetre való tekintettel, a katasztrófavédelemről és a hozzá kapcsolódó egyes törvények módosításáról szóló 2011. évi CXXVIII. törvény 46.§. (4) bekezdésében biztosított jogkörömben eljárva</w:t>
      </w:r>
    </w:p>
    <w:p w14:paraId="5216B59F" w14:textId="77777777" w:rsidR="00501E5A" w:rsidRDefault="00501E5A" w:rsidP="00501E5A">
      <w:pPr>
        <w:spacing w:after="0" w:line="240" w:lineRule="auto"/>
        <w:jc w:val="both"/>
        <w:rPr>
          <w:rFonts w:ascii="Times New Roman" w:hAnsi="Times New Roman"/>
          <w:sz w:val="24"/>
          <w:szCs w:val="24"/>
          <w:lang w:eastAsia="hu-HU"/>
        </w:rPr>
      </w:pPr>
    </w:p>
    <w:p w14:paraId="4C4286BA" w14:textId="77777777" w:rsidR="00501E5A" w:rsidRPr="008E2F81" w:rsidRDefault="00501E5A" w:rsidP="00501E5A">
      <w:pPr>
        <w:spacing w:after="0" w:line="240" w:lineRule="auto"/>
        <w:jc w:val="both"/>
        <w:rPr>
          <w:rFonts w:ascii="Times New Roman" w:eastAsia="Times New Roman" w:hAnsi="Times New Roman"/>
          <w:sz w:val="24"/>
          <w:szCs w:val="24"/>
          <w:lang w:eastAsia="hu-HU"/>
        </w:rPr>
      </w:pPr>
      <w:r w:rsidRPr="008E2F81">
        <w:rPr>
          <w:rFonts w:ascii="Times New Roman" w:eastAsia="Times New Roman" w:hAnsi="Times New Roman"/>
          <w:sz w:val="24"/>
          <w:szCs w:val="24"/>
          <w:lang w:eastAsia="hu-HU"/>
        </w:rPr>
        <w:t>1./ a Zalakarosi Közösségi Ház és Könyvtár éves szolgáltatási tervét jóváhagyom.</w:t>
      </w:r>
    </w:p>
    <w:p w14:paraId="2F3771FA" w14:textId="77777777" w:rsidR="00501E5A" w:rsidRPr="008E2F81" w:rsidRDefault="00501E5A" w:rsidP="00501E5A">
      <w:pPr>
        <w:spacing w:after="0" w:line="240" w:lineRule="auto"/>
        <w:jc w:val="both"/>
        <w:rPr>
          <w:rFonts w:ascii="Times New Roman" w:eastAsia="Times New Roman" w:hAnsi="Times New Roman"/>
          <w:sz w:val="24"/>
          <w:szCs w:val="24"/>
          <w:lang w:eastAsia="hu-HU"/>
        </w:rPr>
      </w:pPr>
    </w:p>
    <w:p w14:paraId="7D1C4694" w14:textId="77777777" w:rsidR="00501E5A" w:rsidRPr="008E2F81" w:rsidRDefault="00501E5A" w:rsidP="00501E5A">
      <w:pPr>
        <w:spacing w:after="0" w:line="240" w:lineRule="auto"/>
        <w:rPr>
          <w:rFonts w:ascii="Times New Roman" w:eastAsia="Times New Roman" w:hAnsi="Times New Roman"/>
          <w:sz w:val="24"/>
          <w:szCs w:val="24"/>
          <w:lang w:eastAsia="hu-HU"/>
        </w:rPr>
      </w:pPr>
      <w:proofErr w:type="gramStart"/>
      <w:r w:rsidRPr="008E2F81">
        <w:rPr>
          <w:rFonts w:ascii="Times New Roman" w:eastAsia="Times New Roman" w:hAnsi="Times New Roman"/>
          <w:sz w:val="24"/>
          <w:szCs w:val="24"/>
          <w:lang w:eastAsia="hu-HU"/>
        </w:rPr>
        <w:t xml:space="preserve">Határidő:   </w:t>
      </w:r>
      <w:proofErr w:type="gramEnd"/>
      <w:r w:rsidRPr="008E2F81">
        <w:rPr>
          <w:rFonts w:ascii="Times New Roman" w:eastAsia="Times New Roman" w:hAnsi="Times New Roman"/>
          <w:sz w:val="24"/>
          <w:szCs w:val="24"/>
          <w:lang w:eastAsia="hu-HU"/>
        </w:rPr>
        <w:t xml:space="preserve">          2020. május 31.</w:t>
      </w:r>
    </w:p>
    <w:p w14:paraId="40CC95E6" w14:textId="77777777" w:rsidR="00501E5A" w:rsidRPr="008E2F81" w:rsidRDefault="00501E5A" w:rsidP="00501E5A">
      <w:pPr>
        <w:spacing w:after="0" w:line="240" w:lineRule="auto"/>
        <w:rPr>
          <w:rFonts w:ascii="Times New Roman" w:eastAsia="Times New Roman" w:hAnsi="Times New Roman"/>
          <w:sz w:val="24"/>
          <w:szCs w:val="24"/>
          <w:lang w:eastAsia="hu-HU"/>
        </w:rPr>
      </w:pPr>
      <w:r w:rsidRPr="008E2F81">
        <w:rPr>
          <w:rFonts w:ascii="Times New Roman" w:eastAsia="Times New Roman" w:hAnsi="Times New Roman"/>
          <w:sz w:val="24"/>
          <w:szCs w:val="24"/>
          <w:lang w:eastAsia="hu-HU"/>
        </w:rPr>
        <w:t>Operatív felelős: Sinkovics Norbert Zalakarosi Közösségi Ház és Könyvtár igazgatója</w:t>
      </w:r>
    </w:p>
    <w:p w14:paraId="039F7565" w14:textId="77777777" w:rsidR="00501E5A" w:rsidRPr="008E2F81" w:rsidRDefault="00501E5A" w:rsidP="00501E5A">
      <w:pPr>
        <w:spacing w:after="0" w:line="240" w:lineRule="auto"/>
        <w:rPr>
          <w:rFonts w:ascii="Times New Roman" w:eastAsia="Times New Roman" w:hAnsi="Times New Roman"/>
          <w:sz w:val="24"/>
          <w:szCs w:val="24"/>
          <w:lang w:eastAsia="hu-HU"/>
        </w:rPr>
      </w:pPr>
    </w:p>
    <w:p w14:paraId="17675931" w14:textId="77777777" w:rsidR="00501E5A" w:rsidRPr="008E2F81" w:rsidRDefault="00501E5A" w:rsidP="00501E5A">
      <w:pPr>
        <w:spacing w:after="0" w:line="240" w:lineRule="auto"/>
        <w:rPr>
          <w:rFonts w:ascii="Times New Roman" w:eastAsia="Times New Roman" w:hAnsi="Times New Roman"/>
          <w:sz w:val="24"/>
          <w:szCs w:val="24"/>
          <w:lang w:eastAsia="hu-HU"/>
        </w:rPr>
      </w:pPr>
    </w:p>
    <w:p w14:paraId="72D57ACC" w14:textId="77777777" w:rsidR="00501E5A" w:rsidRDefault="00501E5A" w:rsidP="00501E5A">
      <w:pPr>
        <w:spacing w:after="0" w:line="240" w:lineRule="auto"/>
        <w:rPr>
          <w:rFonts w:ascii="Times New Roman" w:eastAsia="Times New Roman" w:hAnsi="Times New Roman"/>
          <w:sz w:val="24"/>
          <w:szCs w:val="24"/>
          <w:lang w:eastAsia="hu-HU"/>
        </w:rPr>
      </w:pPr>
    </w:p>
    <w:p w14:paraId="02D4E7B0" w14:textId="77777777" w:rsidR="00501E5A" w:rsidRPr="008E2F81" w:rsidRDefault="00501E5A" w:rsidP="00501E5A">
      <w:pPr>
        <w:spacing w:after="0" w:line="240" w:lineRule="auto"/>
        <w:rPr>
          <w:rFonts w:ascii="Times New Roman" w:eastAsia="Times New Roman" w:hAnsi="Times New Roman"/>
          <w:sz w:val="24"/>
          <w:szCs w:val="24"/>
          <w:lang w:eastAsia="hu-HU"/>
        </w:rPr>
      </w:pPr>
    </w:p>
    <w:p w14:paraId="3CC8FCEA" w14:textId="77777777" w:rsidR="00501E5A" w:rsidRPr="008E2F81" w:rsidRDefault="00501E5A" w:rsidP="00501E5A">
      <w:pPr>
        <w:spacing w:after="0" w:line="240" w:lineRule="auto"/>
        <w:rPr>
          <w:rFonts w:ascii="Times New Roman" w:eastAsia="Times New Roman" w:hAnsi="Times New Roman"/>
          <w:sz w:val="24"/>
          <w:szCs w:val="24"/>
          <w:lang w:eastAsia="hu-HU"/>
        </w:rPr>
      </w:pPr>
    </w:p>
    <w:p w14:paraId="059B7CC6" w14:textId="77777777" w:rsidR="00501E5A" w:rsidRPr="008E2F81" w:rsidRDefault="00501E5A" w:rsidP="00501E5A">
      <w:pPr>
        <w:spacing w:after="0" w:line="240" w:lineRule="auto"/>
        <w:rPr>
          <w:rFonts w:ascii="Times New Roman" w:eastAsia="Times New Roman" w:hAnsi="Times New Roman"/>
          <w:sz w:val="24"/>
          <w:szCs w:val="24"/>
          <w:lang w:eastAsia="hu-HU"/>
        </w:rPr>
      </w:pPr>
      <w:r w:rsidRPr="008E2F81">
        <w:rPr>
          <w:rFonts w:ascii="Times New Roman" w:eastAsia="Times New Roman" w:hAnsi="Times New Roman"/>
          <w:sz w:val="24"/>
          <w:szCs w:val="24"/>
          <w:lang w:eastAsia="hu-HU"/>
        </w:rPr>
        <w:t xml:space="preserve">Novák Ferenc </w:t>
      </w:r>
      <w:r w:rsidRPr="008E2F81">
        <w:rPr>
          <w:rFonts w:ascii="Times New Roman" w:eastAsia="Times New Roman" w:hAnsi="Times New Roman"/>
          <w:sz w:val="24"/>
          <w:szCs w:val="24"/>
          <w:lang w:eastAsia="hu-HU"/>
        </w:rPr>
        <w:br/>
        <w:t>polgármester</w:t>
      </w:r>
    </w:p>
    <w:p w14:paraId="586D11AE" w14:textId="390E614A" w:rsidR="00501E5A" w:rsidRDefault="00501E5A" w:rsidP="00466F94">
      <w:pPr>
        <w:pStyle w:val="NormlWeb"/>
        <w:spacing w:line="312" w:lineRule="atLeast"/>
        <w:rPr>
          <w:rStyle w:val="Kiemels2"/>
          <w:b w:val="0"/>
          <w:color w:val="111111"/>
          <w:bdr w:val="none" w:sz="0" w:space="0" w:color="auto" w:frame="1"/>
          <w:shd w:val="clear" w:color="auto" w:fill="FFFFFF"/>
        </w:rPr>
      </w:pPr>
    </w:p>
    <w:p w14:paraId="77B737E9" w14:textId="4AE8D24A" w:rsidR="00501E5A" w:rsidRDefault="00501E5A" w:rsidP="00466F94">
      <w:pPr>
        <w:pStyle w:val="NormlWeb"/>
        <w:spacing w:line="312" w:lineRule="atLeast"/>
        <w:rPr>
          <w:rStyle w:val="Kiemels2"/>
          <w:b w:val="0"/>
          <w:color w:val="111111"/>
          <w:bdr w:val="none" w:sz="0" w:space="0" w:color="auto" w:frame="1"/>
          <w:shd w:val="clear" w:color="auto" w:fill="FFFFFF"/>
        </w:rPr>
      </w:pPr>
    </w:p>
    <w:p w14:paraId="60D84968" w14:textId="64850387" w:rsidR="00501E5A" w:rsidRDefault="00501E5A" w:rsidP="00466F94">
      <w:pPr>
        <w:pStyle w:val="NormlWeb"/>
        <w:spacing w:line="312" w:lineRule="atLeast"/>
        <w:rPr>
          <w:rStyle w:val="Kiemels2"/>
          <w:b w:val="0"/>
          <w:color w:val="111111"/>
          <w:bdr w:val="none" w:sz="0" w:space="0" w:color="auto" w:frame="1"/>
          <w:shd w:val="clear" w:color="auto" w:fill="FFFFFF"/>
        </w:rPr>
      </w:pPr>
    </w:p>
    <w:p w14:paraId="5DE54FB2" w14:textId="412F50F5" w:rsidR="00501E5A" w:rsidRDefault="00501E5A" w:rsidP="00466F94">
      <w:pPr>
        <w:pStyle w:val="NormlWeb"/>
        <w:spacing w:line="312" w:lineRule="atLeast"/>
        <w:rPr>
          <w:rStyle w:val="Kiemels2"/>
          <w:b w:val="0"/>
          <w:color w:val="111111"/>
          <w:bdr w:val="none" w:sz="0" w:space="0" w:color="auto" w:frame="1"/>
          <w:shd w:val="clear" w:color="auto" w:fill="FFFFFF"/>
        </w:rPr>
      </w:pPr>
    </w:p>
    <w:p w14:paraId="4F41930E" w14:textId="21B367F0" w:rsidR="00501E5A" w:rsidRDefault="00501E5A" w:rsidP="00466F94">
      <w:pPr>
        <w:pStyle w:val="NormlWeb"/>
        <w:spacing w:line="312" w:lineRule="atLeast"/>
        <w:rPr>
          <w:rStyle w:val="Kiemels2"/>
          <w:b w:val="0"/>
          <w:color w:val="111111"/>
          <w:bdr w:val="none" w:sz="0" w:space="0" w:color="auto" w:frame="1"/>
          <w:shd w:val="clear" w:color="auto" w:fill="FFFFFF"/>
        </w:rPr>
      </w:pPr>
    </w:p>
    <w:p w14:paraId="7AA73295" w14:textId="7B4C7A82" w:rsidR="00501E5A" w:rsidRDefault="00501E5A" w:rsidP="00466F94">
      <w:pPr>
        <w:pStyle w:val="NormlWeb"/>
        <w:spacing w:line="312" w:lineRule="atLeast"/>
        <w:rPr>
          <w:rStyle w:val="Kiemels2"/>
          <w:b w:val="0"/>
          <w:color w:val="111111"/>
          <w:bdr w:val="none" w:sz="0" w:space="0" w:color="auto" w:frame="1"/>
          <w:shd w:val="clear" w:color="auto" w:fill="FFFFFF"/>
        </w:rPr>
      </w:pPr>
    </w:p>
    <w:p w14:paraId="4004BB26" w14:textId="108C6644" w:rsidR="00501E5A" w:rsidRDefault="00501E5A" w:rsidP="00466F94">
      <w:pPr>
        <w:pStyle w:val="NormlWeb"/>
        <w:spacing w:line="312" w:lineRule="atLeast"/>
        <w:rPr>
          <w:rStyle w:val="Kiemels2"/>
          <w:b w:val="0"/>
          <w:color w:val="111111"/>
          <w:bdr w:val="none" w:sz="0" w:space="0" w:color="auto" w:frame="1"/>
          <w:shd w:val="clear" w:color="auto" w:fill="FFFFFF"/>
        </w:rPr>
      </w:pPr>
    </w:p>
    <w:p w14:paraId="753C00C9" w14:textId="19F7272B" w:rsidR="00501E5A" w:rsidRDefault="00501E5A" w:rsidP="00466F94">
      <w:pPr>
        <w:pStyle w:val="NormlWeb"/>
        <w:spacing w:line="312" w:lineRule="atLeast"/>
        <w:rPr>
          <w:rStyle w:val="Kiemels2"/>
          <w:b w:val="0"/>
          <w:color w:val="111111"/>
          <w:bdr w:val="none" w:sz="0" w:space="0" w:color="auto" w:frame="1"/>
          <w:shd w:val="clear" w:color="auto" w:fill="FFFFFF"/>
        </w:rPr>
      </w:pPr>
    </w:p>
    <w:p w14:paraId="39A651BF" w14:textId="3C9ADDE9" w:rsidR="00501E5A" w:rsidRDefault="00501E5A" w:rsidP="00466F94">
      <w:pPr>
        <w:pStyle w:val="NormlWeb"/>
        <w:spacing w:line="312" w:lineRule="atLeast"/>
        <w:rPr>
          <w:rStyle w:val="Kiemels2"/>
          <w:b w:val="0"/>
          <w:color w:val="111111"/>
          <w:bdr w:val="none" w:sz="0" w:space="0" w:color="auto" w:frame="1"/>
          <w:shd w:val="clear" w:color="auto" w:fill="FFFFFF"/>
        </w:rPr>
      </w:pPr>
    </w:p>
    <w:p w14:paraId="1C3FFF1A" w14:textId="5E2A388C" w:rsidR="00501E5A" w:rsidRDefault="00501E5A" w:rsidP="00466F94">
      <w:pPr>
        <w:pStyle w:val="NormlWeb"/>
        <w:spacing w:line="312" w:lineRule="atLeast"/>
        <w:rPr>
          <w:rStyle w:val="Kiemels2"/>
          <w:b w:val="0"/>
          <w:color w:val="111111"/>
          <w:bdr w:val="none" w:sz="0" w:space="0" w:color="auto" w:frame="1"/>
          <w:shd w:val="clear" w:color="auto" w:fill="FFFFFF"/>
        </w:rPr>
      </w:pPr>
    </w:p>
    <w:p w14:paraId="14C8443B" w14:textId="61EE3817" w:rsidR="00501E5A" w:rsidRDefault="00501E5A" w:rsidP="00466F94">
      <w:pPr>
        <w:pStyle w:val="NormlWeb"/>
        <w:spacing w:line="312" w:lineRule="atLeast"/>
        <w:rPr>
          <w:rStyle w:val="Kiemels2"/>
          <w:b w:val="0"/>
          <w:color w:val="111111"/>
          <w:bdr w:val="none" w:sz="0" w:space="0" w:color="auto" w:frame="1"/>
          <w:shd w:val="clear" w:color="auto" w:fill="FFFFFF"/>
        </w:rPr>
      </w:pPr>
    </w:p>
    <w:p w14:paraId="0AEAAE17" w14:textId="682552C3" w:rsidR="00501E5A" w:rsidRDefault="00501E5A" w:rsidP="00466F94">
      <w:pPr>
        <w:pStyle w:val="NormlWeb"/>
        <w:spacing w:line="312" w:lineRule="atLeast"/>
        <w:rPr>
          <w:rStyle w:val="Kiemels2"/>
          <w:b w:val="0"/>
          <w:color w:val="111111"/>
          <w:bdr w:val="none" w:sz="0" w:space="0" w:color="auto" w:frame="1"/>
          <w:shd w:val="clear" w:color="auto" w:fill="FFFFFF"/>
        </w:rPr>
      </w:pPr>
    </w:p>
    <w:p w14:paraId="74B46113" w14:textId="46FD0326" w:rsidR="00501E5A" w:rsidRDefault="00501E5A" w:rsidP="00466F94">
      <w:pPr>
        <w:pStyle w:val="NormlWeb"/>
        <w:spacing w:line="312" w:lineRule="atLeast"/>
        <w:rPr>
          <w:rStyle w:val="Kiemels2"/>
          <w:b w:val="0"/>
          <w:color w:val="111111"/>
          <w:bdr w:val="none" w:sz="0" w:space="0" w:color="auto" w:frame="1"/>
          <w:shd w:val="clear" w:color="auto" w:fill="FFFFFF"/>
        </w:rPr>
      </w:pPr>
    </w:p>
    <w:p w14:paraId="736E9C59" w14:textId="7570F079" w:rsidR="00501E5A" w:rsidRDefault="00501E5A" w:rsidP="00466F94">
      <w:pPr>
        <w:pStyle w:val="NormlWeb"/>
        <w:spacing w:line="312" w:lineRule="atLeast"/>
        <w:rPr>
          <w:rStyle w:val="Kiemels2"/>
          <w:b w:val="0"/>
          <w:color w:val="111111"/>
          <w:bdr w:val="none" w:sz="0" w:space="0" w:color="auto" w:frame="1"/>
          <w:shd w:val="clear" w:color="auto" w:fill="FFFFFF"/>
        </w:rPr>
      </w:pPr>
    </w:p>
    <w:p w14:paraId="15C0B77F" w14:textId="77777777" w:rsidR="00501E5A" w:rsidRPr="00CE506F" w:rsidRDefault="00501E5A" w:rsidP="00501E5A">
      <w:pPr>
        <w:tabs>
          <w:tab w:val="left" w:pos="6537"/>
        </w:tabs>
        <w:spacing w:line="256" w:lineRule="auto"/>
        <w:jc w:val="both"/>
        <w:rPr>
          <w:rFonts w:ascii="Times New Roman" w:hAnsi="Times New Roman" w:cs="Times New Roman"/>
          <w:b/>
          <w:sz w:val="24"/>
          <w:szCs w:val="24"/>
        </w:rPr>
      </w:pPr>
      <w:r w:rsidRPr="00CE506F">
        <w:rPr>
          <w:rFonts w:ascii="Times New Roman" w:hAnsi="Times New Roman" w:cs="Times New Roman"/>
          <w:b/>
          <w:sz w:val="24"/>
          <w:szCs w:val="24"/>
        </w:rPr>
        <w:lastRenderedPageBreak/>
        <w:t>Zalakaros Város Önkormányzata Polgármesterének</w:t>
      </w:r>
      <w:r>
        <w:rPr>
          <w:rFonts w:ascii="Times New Roman" w:hAnsi="Times New Roman" w:cs="Times New Roman"/>
          <w:b/>
          <w:sz w:val="24"/>
          <w:szCs w:val="24"/>
        </w:rPr>
        <w:t xml:space="preserve"> 99</w:t>
      </w:r>
      <w:r w:rsidRPr="00CE506F">
        <w:rPr>
          <w:rFonts w:ascii="Times New Roman" w:hAnsi="Times New Roman" w:cs="Times New Roman"/>
          <w:b/>
          <w:sz w:val="24"/>
          <w:szCs w:val="24"/>
        </w:rPr>
        <w:t>/2020. (V</w:t>
      </w:r>
      <w:r>
        <w:rPr>
          <w:rFonts w:ascii="Times New Roman" w:hAnsi="Times New Roman" w:cs="Times New Roman"/>
          <w:b/>
          <w:sz w:val="24"/>
          <w:szCs w:val="24"/>
        </w:rPr>
        <w:t>.28.</w:t>
      </w:r>
      <w:r w:rsidRPr="00CE506F">
        <w:rPr>
          <w:rFonts w:ascii="Times New Roman" w:hAnsi="Times New Roman" w:cs="Times New Roman"/>
          <w:b/>
          <w:sz w:val="24"/>
          <w:szCs w:val="24"/>
        </w:rPr>
        <w:t>) számú határozata:</w:t>
      </w:r>
    </w:p>
    <w:p w14:paraId="1D4C327E" w14:textId="77777777" w:rsidR="00501E5A" w:rsidRPr="00CE506F" w:rsidRDefault="00501E5A" w:rsidP="00501E5A">
      <w:pPr>
        <w:jc w:val="both"/>
        <w:rPr>
          <w:rFonts w:ascii="Times New Roman" w:hAnsi="Times New Roman" w:cs="Times New Roman"/>
          <w:sz w:val="24"/>
          <w:szCs w:val="24"/>
        </w:rPr>
      </w:pPr>
      <w:r w:rsidRPr="00CE506F">
        <w:rPr>
          <w:rFonts w:ascii="Times New Roman" w:hAnsi="Times New Roman" w:cs="Times New Roman"/>
          <w:sz w:val="24"/>
          <w:szCs w:val="24"/>
        </w:rPr>
        <w:t xml:space="preserve">Magyarország Kormánya által a </w:t>
      </w:r>
      <w:r w:rsidRPr="00CE506F">
        <w:rPr>
          <w:rFonts w:ascii="Times New Roman" w:eastAsia="Times New Roman" w:hAnsi="Times New Roman" w:cs="Times New Roman"/>
          <w:bCs/>
          <w:iCs/>
          <w:spacing w:val="-5"/>
          <w:kern w:val="36"/>
          <w:sz w:val="24"/>
          <w:szCs w:val="24"/>
          <w:lang w:eastAsia="hu-HU"/>
        </w:rPr>
        <w:t xml:space="preserve">40/2020. (III.11.) Kormányrendelettel elrendelt veszélyhelyzetre való tekintettel, </w:t>
      </w:r>
      <w:r w:rsidRPr="00CE506F">
        <w:rPr>
          <w:rFonts w:ascii="Times New Roman" w:hAnsi="Times New Roman" w:cs="Times New Roman"/>
          <w:sz w:val="24"/>
          <w:szCs w:val="24"/>
        </w:rPr>
        <w:t xml:space="preserve">a </w:t>
      </w:r>
      <w:r w:rsidRPr="00CE506F">
        <w:rPr>
          <w:rFonts w:ascii="Times New Roman" w:eastAsia="Times New Roman" w:hAnsi="Times New Roman" w:cs="Times New Roman"/>
          <w:sz w:val="24"/>
          <w:szCs w:val="24"/>
          <w:lang w:eastAsia="hu-HU"/>
        </w:rPr>
        <w:t xml:space="preserve">katasztrófavédelemről és a hozzá kapcsolódó egyes törvények módosításáról szóló 2011. évi CXXVIII. törvény 46.§. (4) bekezdésében biztosított jogkörömben eljárva </w:t>
      </w:r>
      <w:r w:rsidRPr="00CE506F">
        <w:rPr>
          <w:rFonts w:ascii="Times New Roman" w:hAnsi="Times New Roman" w:cs="Times New Roman"/>
          <w:bCs/>
          <w:sz w:val="24"/>
          <w:szCs w:val="24"/>
        </w:rPr>
        <w:t xml:space="preserve">- a képviselőtestületi tagokkal többségének az előzetes egyeztetés során kifejezett egyező véleménye szerint - </w:t>
      </w:r>
      <w:r w:rsidRPr="00CE506F">
        <w:rPr>
          <w:rFonts w:ascii="Times New Roman" w:hAnsi="Times New Roman" w:cs="Times New Roman"/>
          <w:sz w:val="24"/>
          <w:szCs w:val="24"/>
        </w:rPr>
        <w:t>a Zalakarosi Fürdő Zrt. Közgyűlése számára a társaság Felügyelő Bizottságának</w:t>
      </w:r>
      <w:r>
        <w:rPr>
          <w:rFonts w:ascii="Times New Roman" w:hAnsi="Times New Roman" w:cs="Times New Roman"/>
          <w:sz w:val="24"/>
          <w:szCs w:val="24"/>
        </w:rPr>
        <w:t xml:space="preserve"> 1</w:t>
      </w:r>
      <w:r w:rsidRPr="00CE506F">
        <w:rPr>
          <w:rFonts w:ascii="Times New Roman" w:hAnsi="Times New Roman" w:cs="Times New Roman"/>
          <w:sz w:val="24"/>
          <w:szCs w:val="24"/>
        </w:rPr>
        <w:t>/2020. (</w:t>
      </w:r>
      <w:r>
        <w:rPr>
          <w:rFonts w:ascii="Times New Roman" w:hAnsi="Times New Roman" w:cs="Times New Roman"/>
          <w:sz w:val="24"/>
          <w:szCs w:val="24"/>
        </w:rPr>
        <w:t>V.27.</w:t>
      </w:r>
      <w:r w:rsidRPr="00CE506F">
        <w:rPr>
          <w:rFonts w:ascii="Times New Roman" w:hAnsi="Times New Roman" w:cs="Times New Roman"/>
          <w:sz w:val="24"/>
          <w:szCs w:val="24"/>
        </w:rPr>
        <w:t>) számú határozata alapján, a Könyvvizsgálói jelentés figyelembevételével - javaslom elfogadni a Zalakarosi Fürdő Zrt. 2019. évi beszámolóját az alábbiak szerint:</w:t>
      </w:r>
    </w:p>
    <w:p w14:paraId="0F39DDD3" w14:textId="77777777" w:rsidR="00501E5A" w:rsidRPr="00CE506F" w:rsidRDefault="00501E5A" w:rsidP="00501E5A">
      <w:pPr>
        <w:rPr>
          <w:rFonts w:ascii="Times New Roman" w:hAnsi="Times New Roman" w:cs="Times New Roman"/>
          <w:b/>
          <w:sz w:val="24"/>
          <w:szCs w:val="24"/>
        </w:rPr>
      </w:pPr>
      <w:r w:rsidRPr="00CE506F">
        <w:rPr>
          <w:rFonts w:ascii="Times New Roman" w:hAnsi="Times New Roman" w:cs="Times New Roman"/>
          <w:b/>
          <w:sz w:val="24"/>
          <w:szCs w:val="24"/>
        </w:rPr>
        <w:t>I.</w:t>
      </w:r>
    </w:p>
    <w:p w14:paraId="39FF9728" w14:textId="77777777" w:rsidR="00501E5A" w:rsidRPr="00CE506F" w:rsidRDefault="00501E5A" w:rsidP="00501E5A">
      <w:pPr>
        <w:rPr>
          <w:rFonts w:ascii="Times New Roman" w:hAnsi="Times New Roman" w:cs="Times New Roman"/>
          <w:sz w:val="24"/>
          <w:szCs w:val="24"/>
        </w:rPr>
      </w:pPr>
      <w:r w:rsidRPr="00CE506F">
        <w:rPr>
          <w:rFonts w:ascii="Times New Roman" w:hAnsi="Times New Roman" w:cs="Times New Roman"/>
          <w:sz w:val="24"/>
          <w:szCs w:val="24"/>
        </w:rPr>
        <w:t>A 2019. évi beszámolót – mérleget, eredmény kimutatást – kiegészítő mellékletet és az üzleti jelentést változtatás nélkül elfogadja.</w:t>
      </w:r>
    </w:p>
    <w:p w14:paraId="1D56B984" w14:textId="77777777" w:rsidR="00501E5A" w:rsidRPr="00CE506F" w:rsidRDefault="00501E5A" w:rsidP="00501E5A">
      <w:pPr>
        <w:tabs>
          <w:tab w:val="left" w:pos="426"/>
        </w:tabs>
        <w:ind w:left="426"/>
        <w:jc w:val="both"/>
        <w:rPr>
          <w:rFonts w:ascii="Times New Roman" w:hAnsi="Times New Roman" w:cs="Times New Roman"/>
          <w:sz w:val="24"/>
          <w:szCs w:val="24"/>
        </w:rPr>
      </w:pPr>
      <w:r w:rsidRPr="00CE506F">
        <w:rPr>
          <w:rFonts w:ascii="Times New Roman" w:hAnsi="Times New Roman" w:cs="Times New Roman"/>
          <w:sz w:val="24"/>
          <w:szCs w:val="24"/>
        </w:rPr>
        <w:t>A 2019. évi mérleg főösszegét:</w:t>
      </w:r>
      <w:r w:rsidRPr="00CE506F">
        <w:rPr>
          <w:rFonts w:ascii="Times New Roman" w:hAnsi="Times New Roman" w:cs="Times New Roman"/>
          <w:sz w:val="24"/>
          <w:szCs w:val="24"/>
        </w:rPr>
        <w:tab/>
        <w:t>összes eszközérték:</w:t>
      </w:r>
      <w:r w:rsidRPr="00CE506F">
        <w:rPr>
          <w:rFonts w:ascii="Times New Roman" w:hAnsi="Times New Roman" w:cs="Times New Roman"/>
          <w:sz w:val="24"/>
          <w:szCs w:val="24"/>
        </w:rPr>
        <w:tab/>
      </w:r>
      <w:r>
        <w:rPr>
          <w:rFonts w:ascii="Times New Roman" w:hAnsi="Times New Roman" w:cs="Times New Roman"/>
          <w:sz w:val="24"/>
          <w:szCs w:val="24"/>
        </w:rPr>
        <w:t>7.668.675</w:t>
      </w:r>
      <w:r w:rsidRPr="00CE506F">
        <w:rPr>
          <w:rFonts w:ascii="Times New Roman" w:hAnsi="Times New Roman" w:cs="Times New Roman"/>
          <w:sz w:val="24"/>
          <w:szCs w:val="24"/>
        </w:rPr>
        <w:t xml:space="preserve"> </w:t>
      </w:r>
      <w:proofErr w:type="spellStart"/>
      <w:r w:rsidRPr="00CE506F">
        <w:rPr>
          <w:rFonts w:ascii="Times New Roman" w:hAnsi="Times New Roman" w:cs="Times New Roman"/>
          <w:sz w:val="24"/>
          <w:szCs w:val="24"/>
        </w:rPr>
        <w:t>eFt</w:t>
      </w:r>
      <w:proofErr w:type="spellEnd"/>
      <w:r w:rsidRPr="00CE506F">
        <w:rPr>
          <w:rFonts w:ascii="Times New Roman" w:hAnsi="Times New Roman" w:cs="Times New Roman"/>
          <w:sz w:val="24"/>
          <w:szCs w:val="24"/>
        </w:rPr>
        <w:t>-ban,</w:t>
      </w:r>
    </w:p>
    <w:p w14:paraId="2317CA95" w14:textId="77777777" w:rsidR="00501E5A" w:rsidRPr="00CE506F" w:rsidRDefault="00501E5A" w:rsidP="00501E5A">
      <w:pPr>
        <w:tabs>
          <w:tab w:val="left" w:pos="426"/>
        </w:tabs>
        <w:ind w:left="426"/>
        <w:jc w:val="both"/>
        <w:rPr>
          <w:rFonts w:ascii="Times New Roman" w:hAnsi="Times New Roman" w:cs="Times New Roman"/>
          <w:sz w:val="24"/>
          <w:szCs w:val="24"/>
        </w:rPr>
      </w:pPr>
      <w:r w:rsidRPr="00CE506F">
        <w:rPr>
          <w:rFonts w:ascii="Times New Roman" w:hAnsi="Times New Roman" w:cs="Times New Roman"/>
          <w:sz w:val="24"/>
          <w:szCs w:val="24"/>
        </w:rPr>
        <w:tab/>
      </w:r>
      <w:r w:rsidRPr="00CE506F">
        <w:rPr>
          <w:rFonts w:ascii="Times New Roman" w:hAnsi="Times New Roman" w:cs="Times New Roman"/>
          <w:sz w:val="24"/>
          <w:szCs w:val="24"/>
        </w:rPr>
        <w:tab/>
      </w:r>
      <w:r w:rsidRPr="00CE506F">
        <w:rPr>
          <w:rFonts w:ascii="Times New Roman" w:hAnsi="Times New Roman" w:cs="Times New Roman"/>
          <w:sz w:val="24"/>
          <w:szCs w:val="24"/>
        </w:rPr>
        <w:tab/>
      </w:r>
      <w:r w:rsidRPr="00CE506F">
        <w:rPr>
          <w:rFonts w:ascii="Times New Roman" w:hAnsi="Times New Roman" w:cs="Times New Roman"/>
          <w:sz w:val="24"/>
          <w:szCs w:val="24"/>
        </w:rPr>
        <w:tab/>
      </w:r>
      <w:r w:rsidRPr="00CE506F">
        <w:rPr>
          <w:rFonts w:ascii="Times New Roman" w:hAnsi="Times New Roman" w:cs="Times New Roman"/>
          <w:sz w:val="24"/>
          <w:szCs w:val="24"/>
        </w:rPr>
        <w:tab/>
        <w:t>összes forrásérték:</w:t>
      </w:r>
      <w:r w:rsidRPr="00CE506F">
        <w:rPr>
          <w:rFonts w:ascii="Times New Roman" w:hAnsi="Times New Roman" w:cs="Times New Roman"/>
          <w:sz w:val="24"/>
          <w:szCs w:val="24"/>
        </w:rPr>
        <w:tab/>
      </w:r>
      <w:r>
        <w:rPr>
          <w:rFonts w:ascii="Times New Roman" w:hAnsi="Times New Roman" w:cs="Times New Roman"/>
          <w:sz w:val="24"/>
          <w:szCs w:val="24"/>
        </w:rPr>
        <w:t xml:space="preserve"> 7.668.675</w:t>
      </w:r>
      <w:r w:rsidRPr="00CE506F">
        <w:rPr>
          <w:rFonts w:ascii="Times New Roman" w:hAnsi="Times New Roman" w:cs="Times New Roman"/>
          <w:sz w:val="24"/>
          <w:szCs w:val="24"/>
        </w:rPr>
        <w:t xml:space="preserve"> </w:t>
      </w:r>
      <w:proofErr w:type="spellStart"/>
      <w:r w:rsidRPr="00CE506F">
        <w:rPr>
          <w:rFonts w:ascii="Times New Roman" w:hAnsi="Times New Roman" w:cs="Times New Roman"/>
          <w:sz w:val="24"/>
          <w:szCs w:val="24"/>
        </w:rPr>
        <w:t>eFt</w:t>
      </w:r>
      <w:proofErr w:type="spellEnd"/>
      <w:r w:rsidRPr="00CE506F">
        <w:rPr>
          <w:rFonts w:ascii="Times New Roman" w:hAnsi="Times New Roman" w:cs="Times New Roman"/>
          <w:sz w:val="24"/>
          <w:szCs w:val="24"/>
        </w:rPr>
        <w:t>-ban</w:t>
      </w:r>
    </w:p>
    <w:p w14:paraId="62C3707F" w14:textId="77777777" w:rsidR="00501E5A" w:rsidRPr="00CE506F" w:rsidRDefault="00501E5A" w:rsidP="00501E5A">
      <w:pPr>
        <w:tabs>
          <w:tab w:val="left" w:pos="426"/>
        </w:tabs>
        <w:ind w:left="426"/>
        <w:jc w:val="both"/>
        <w:rPr>
          <w:rFonts w:ascii="Times New Roman" w:hAnsi="Times New Roman" w:cs="Times New Roman"/>
          <w:sz w:val="24"/>
          <w:szCs w:val="24"/>
        </w:rPr>
      </w:pPr>
      <w:r w:rsidRPr="00CE506F">
        <w:rPr>
          <w:rFonts w:ascii="Times New Roman" w:hAnsi="Times New Roman" w:cs="Times New Roman"/>
          <w:sz w:val="24"/>
          <w:szCs w:val="24"/>
        </w:rPr>
        <w:t xml:space="preserve">A 2019. évi adózás előtti eredményt 267.458 </w:t>
      </w:r>
      <w:proofErr w:type="spellStart"/>
      <w:r w:rsidRPr="00CE506F">
        <w:rPr>
          <w:rFonts w:ascii="Times New Roman" w:hAnsi="Times New Roman" w:cs="Times New Roman"/>
          <w:sz w:val="24"/>
          <w:szCs w:val="24"/>
        </w:rPr>
        <w:t>eFt</w:t>
      </w:r>
      <w:proofErr w:type="spellEnd"/>
      <w:r w:rsidRPr="00CE506F">
        <w:rPr>
          <w:rFonts w:ascii="Times New Roman" w:hAnsi="Times New Roman" w:cs="Times New Roman"/>
          <w:sz w:val="24"/>
          <w:szCs w:val="24"/>
        </w:rPr>
        <w:t xml:space="preserve">-ban, </w:t>
      </w:r>
      <w:r>
        <w:rPr>
          <w:rFonts w:ascii="Times New Roman" w:hAnsi="Times New Roman" w:cs="Times New Roman"/>
          <w:sz w:val="24"/>
          <w:szCs w:val="24"/>
        </w:rPr>
        <w:t>az adófizetési kötelezettséget 889</w:t>
      </w:r>
      <w:r w:rsidRPr="00CE506F">
        <w:rPr>
          <w:rFonts w:ascii="Times New Roman" w:hAnsi="Times New Roman" w:cs="Times New Roman"/>
          <w:sz w:val="24"/>
          <w:szCs w:val="24"/>
        </w:rPr>
        <w:t xml:space="preserve"> </w:t>
      </w:r>
      <w:proofErr w:type="spellStart"/>
      <w:r w:rsidRPr="00CE506F">
        <w:rPr>
          <w:rFonts w:ascii="Times New Roman" w:hAnsi="Times New Roman" w:cs="Times New Roman"/>
          <w:sz w:val="24"/>
          <w:szCs w:val="24"/>
        </w:rPr>
        <w:t>eFt</w:t>
      </w:r>
      <w:proofErr w:type="spellEnd"/>
      <w:r w:rsidRPr="00CE506F">
        <w:rPr>
          <w:rFonts w:ascii="Times New Roman" w:hAnsi="Times New Roman" w:cs="Times New Roman"/>
          <w:sz w:val="24"/>
          <w:szCs w:val="24"/>
        </w:rPr>
        <w:t>, az adózott eredményt 2</w:t>
      </w:r>
      <w:r>
        <w:rPr>
          <w:rFonts w:ascii="Times New Roman" w:hAnsi="Times New Roman" w:cs="Times New Roman"/>
          <w:sz w:val="24"/>
          <w:szCs w:val="24"/>
        </w:rPr>
        <w:t>66.569</w:t>
      </w:r>
      <w:r w:rsidRPr="00CE506F">
        <w:rPr>
          <w:rFonts w:ascii="Times New Roman" w:hAnsi="Times New Roman" w:cs="Times New Roman"/>
          <w:sz w:val="24"/>
          <w:szCs w:val="24"/>
        </w:rPr>
        <w:t xml:space="preserve"> </w:t>
      </w:r>
      <w:proofErr w:type="spellStart"/>
      <w:r w:rsidRPr="00CE506F">
        <w:rPr>
          <w:rFonts w:ascii="Times New Roman" w:hAnsi="Times New Roman" w:cs="Times New Roman"/>
          <w:sz w:val="24"/>
          <w:szCs w:val="24"/>
        </w:rPr>
        <w:t>eFt</w:t>
      </w:r>
      <w:proofErr w:type="spellEnd"/>
      <w:r w:rsidRPr="00CE506F">
        <w:rPr>
          <w:rFonts w:ascii="Times New Roman" w:hAnsi="Times New Roman" w:cs="Times New Roman"/>
          <w:sz w:val="24"/>
          <w:szCs w:val="24"/>
        </w:rPr>
        <w:t>-ban állapítja meg.</w:t>
      </w:r>
    </w:p>
    <w:p w14:paraId="7EBFA514" w14:textId="77777777" w:rsidR="00501E5A" w:rsidRPr="00CE506F" w:rsidRDefault="00501E5A" w:rsidP="00501E5A">
      <w:pPr>
        <w:numPr>
          <w:ilvl w:val="0"/>
          <w:numId w:val="2"/>
        </w:numPr>
        <w:tabs>
          <w:tab w:val="left" w:pos="426"/>
        </w:tabs>
        <w:suppressAutoHyphens/>
        <w:spacing w:after="0" w:line="240" w:lineRule="auto"/>
        <w:ind w:left="426"/>
        <w:jc w:val="both"/>
        <w:rPr>
          <w:rFonts w:ascii="Times New Roman" w:hAnsi="Times New Roman" w:cs="Times New Roman"/>
          <w:sz w:val="24"/>
          <w:szCs w:val="24"/>
        </w:rPr>
      </w:pPr>
      <w:r w:rsidRPr="00CE506F">
        <w:rPr>
          <w:rFonts w:ascii="Times New Roman" w:hAnsi="Times New Roman" w:cs="Times New Roman"/>
          <w:sz w:val="24"/>
          <w:szCs w:val="24"/>
        </w:rPr>
        <w:t>A Közgyűlés a korábbi döntésével egyezően, egyhangúan megerősíti, hogy a 2019. évi osztalék jogával nem kíván élni. Az adózott eredményt, mely 2</w:t>
      </w:r>
      <w:r>
        <w:rPr>
          <w:rFonts w:ascii="Times New Roman" w:hAnsi="Times New Roman" w:cs="Times New Roman"/>
          <w:sz w:val="24"/>
          <w:szCs w:val="24"/>
        </w:rPr>
        <w:t>66.569</w:t>
      </w:r>
      <w:r w:rsidRPr="00CE506F">
        <w:rPr>
          <w:rFonts w:ascii="Times New Roman" w:hAnsi="Times New Roman" w:cs="Times New Roman"/>
          <w:sz w:val="24"/>
          <w:szCs w:val="24"/>
        </w:rPr>
        <w:t>eFt, a Zrt. eredménytartalékba kell helyezni a fejlesztések finanszírozására.</w:t>
      </w:r>
    </w:p>
    <w:p w14:paraId="192CF484" w14:textId="77777777" w:rsidR="00501E5A" w:rsidRPr="00CE506F" w:rsidRDefault="00501E5A" w:rsidP="00501E5A">
      <w:pPr>
        <w:pStyle w:val="Nincstrkz"/>
        <w:rPr>
          <w:rFonts w:ascii="Times New Roman" w:hAnsi="Times New Roman" w:cs="Times New Roman"/>
          <w:sz w:val="24"/>
          <w:szCs w:val="24"/>
        </w:rPr>
      </w:pPr>
    </w:p>
    <w:p w14:paraId="6CAD365B" w14:textId="77777777" w:rsidR="00501E5A" w:rsidRPr="00CE506F" w:rsidRDefault="00501E5A" w:rsidP="00501E5A">
      <w:pPr>
        <w:numPr>
          <w:ilvl w:val="0"/>
          <w:numId w:val="2"/>
        </w:numPr>
        <w:tabs>
          <w:tab w:val="left" w:pos="426"/>
        </w:tabs>
        <w:suppressAutoHyphens/>
        <w:spacing w:after="0" w:line="240" w:lineRule="auto"/>
        <w:ind w:left="426"/>
        <w:jc w:val="both"/>
        <w:rPr>
          <w:rFonts w:ascii="Times New Roman" w:hAnsi="Times New Roman" w:cs="Times New Roman"/>
          <w:sz w:val="24"/>
          <w:szCs w:val="24"/>
        </w:rPr>
      </w:pPr>
      <w:r w:rsidRPr="00CE506F">
        <w:rPr>
          <w:rFonts w:ascii="Times New Roman" w:hAnsi="Times New Roman" w:cs="Times New Roman"/>
          <w:sz w:val="24"/>
          <w:szCs w:val="24"/>
        </w:rPr>
        <w:t>A 2019. év decemberi Közgyűlés jóváhagyta a 2019. évi várható eredményszámok alapján a vezérigazgató részére a 2019. évi prémium 80%-</w:t>
      </w:r>
      <w:proofErr w:type="spellStart"/>
      <w:r w:rsidRPr="00CE506F">
        <w:rPr>
          <w:rFonts w:ascii="Times New Roman" w:hAnsi="Times New Roman" w:cs="Times New Roman"/>
          <w:sz w:val="24"/>
          <w:szCs w:val="24"/>
        </w:rPr>
        <w:t>ának</w:t>
      </w:r>
      <w:proofErr w:type="spellEnd"/>
      <w:r w:rsidRPr="00CE506F">
        <w:rPr>
          <w:rFonts w:ascii="Times New Roman" w:hAnsi="Times New Roman" w:cs="Times New Roman"/>
          <w:sz w:val="24"/>
          <w:szCs w:val="24"/>
        </w:rPr>
        <w:t xml:space="preserve"> kifizetését december hóban. A mérlegkészítés után a tényleges eredmény és belépőszám alapján a prémium feltételek teljesültek 100%-ban, így a fennmaradó 20% prémium összege </w:t>
      </w:r>
      <w:proofErr w:type="spellStart"/>
      <w:r w:rsidRPr="00CE506F">
        <w:rPr>
          <w:rFonts w:ascii="Times New Roman" w:hAnsi="Times New Roman" w:cs="Times New Roman"/>
          <w:sz w:val="24"/>
          <w:szCs w:val="24"/>
        </w:rPr>
        <w:t>kifizethetésre</w:t>
      </w:r>
      <w:proofErr w:type="spellEnd"/>
      <w:r w:rsidRPr="00CE506F">
        <w:rPr>
          <w:rFonts w:ascii="Times New Roman" w:hAnsi="Times New Roman" w:cs="Times New Roman"/>
          <w:sz w:val="24"/>
          <w:szCs w:val="24"/>
        </w:rPr>
        <w:t xml:space="preserve"> került a munkaviszony közös megegyezés alapján történő megszüntetésekor.</w:t>
      </w:r>
    </w:p>
    <w:p w14:paraId="4C0B290F" w14:textId="77777777" w:rsidR="00501E5A" w:rsidRPr="00CE506F" w:rsidRDefault="00501E5A" w:rsidP="00501E5A">
      <w:pPr>
        <w:jc w:val="both"/>
        <w:rPr>
          <w:rFonts w:ascii="Times New Roman" w:hAnsi="Times New Roman" w:cs="Times New Roman"/>
          <w:b/>
          <w:sz w:val="24"/>
          <w:szCs w:val="24"/>
        </w:rPr>
      </w:pPr>
      <w:r w:rsidRPr="00CE506F">
        <w:rPr>
          <w:rFonts w:ascii="Times New Roman" w:hAnsi="Times New Roman" w:cs="Times New Roman"/>
          <w:b/>
          <w:sz w:val="24"/>
          <w:szCs w:val="24"/>
        </w:rPr>
        <w:t>II.</w:t>
      </w:r>
    </w:p>
    <w:p w14:paraId="633302C8" w14:textId="77777777" w:rsidR="00501E5A" w:rsidRPr="00CE506F" w:rsidRDefault="00501E5A" w:rsidP="00501E5A">
      <w:pPr>
        <w:jc w:val="both"/>
        <w:rPr>
          <w:rFonts w:ascii="Times New Roman" w:hAnsi="Times New Roman" w:cs="Times New Roman"/>
          <w:sz w:val="24"/>
          <w:szCs w:val="24"/>
        </w:rPr>
      </w:pPr>
      <w:proofErr w:type="spellStart"/>
      <w:r w:rsidRPr="00CE506F">
        <w:rPr>
          <w:rFonts w:ascii="Times New Roman" w:hAnsi="Times New Roman" w:cs="Times New Roman"/>
          <w:sz w:val="24"/>
          <w:szCs w:val="24"/>
        </w:rPr>
        <w:t>Javasolom</w:t>
      </w:r>
      <w:proofErr w:type="spellEnd"/>
      <w:r w:rsidRPr="00CE506F">
        <w:rPr>
          <w:rFonts w:ascii="Times New Roman" w:hAnsi="Times New Roman" w:cs="Times New Roman"/>
          <w:sz w:val="24"/>
          <w:szCs w:val="24"/>
        </w:rPr>
        <w:t xml:space="preserve"> a Zalakarosi Fürdő Zrt. Közgyűlése számára a társaság Felügyelő Bizottságának </w:t>
      </w:r>
      <w:r>
        <w:rPr>
          <w:rFonts w:ascii="Times New Roman" w:hAnsi="Times New Roman" w:cs="Times New Roman"/>
          <w:sz w:val="24"/>
          <w:szCs w:val="24"/>
        </w:rPr>
        <w:t>2/2020. (V.27.</w:t>
      </w:r>
      <w:r w:rsidRPr="00CE506F">
        <w:rPr>
          <w:rFonts w:ascii="Times New Roman" w:hAnsi="Times New Roman" w:cs="Times New Roman"/>
          <w:sz w:val="24"/>
          <w:szCs w:val="24"/>
        </w:rPr>
        <w:t>) számú határozata alapján, hogy Cziráki László vezérigazgatónak a 2019. üzleti évre vonatkozóan a felmentvényt (Ptk. 3:117. § (1) bekezdése) ne adja meg.</w:t>
      </w:r>
    </w:p>
    <w:p w14:paraId="36FEA6CC" w14:textId="77777777" w:rsidR="00501E5A" w:rsidRPr="00CE506F" w:rsidRDefault="00501E5A" w:rsidP="00501E5A">
      <w:pPr>
        <w:spacing w:after="0"/>
        <w:rPr>
          <w:rFonts w:ascii="Times New Roman" w:hAnsi="Times New Roman" w:cs="Times New Roman"/>
          <w:sz w:val="24"/>
          <w:szCs w:val="24"/>
        </w:rPr>
      </w:pPr>
      <w:r w:rsidRPr="00CE506F">
        <w:rPr>
          <w:rFonts w:ascii="Times New Roman" w:hAnsi="Times New Roman" w:cs="Times New Roman"/>
          <w:sz w:val="24"/>
          <w:szCs w:val="24"/>
        </w:rPr>
        <w:t>Határidő: 2020. május 31.</w:t>
      </w:r>
    </w:p>
    <w:p w14:paraId="6251A86A" w14:textId="77777777" w:rsidR="00501E5A" w:rsidRPr="00CE506F" w:rsidRDefault="00501E5A" w:rsidP="00501E5A">
      <w:pPr>
        <w:spacing w:after="0"/>
        <w:rPr>
          <w:rFonts w:ascii="Times New Roman" w:hAnsi="Times New Roman" w:cs="Times New Roman"/>
          <w:sz w:val="24"/>
          <w:szCs w:val="24"/>
        </w:rPr>
      </w:pPr>
      <w:r w:rsidRPr="00CE506F">
        <w:rPr>
          <w:rFonts w:ascii="Times New Roman" w:hAnsi="Times New Roman" w:cs="Times New Roman"/>
          <w:sz w:val="24"/>
          <w:szCs w:val="24"/>
        </w:rPr>
        <w:t>Operatív felelős</w:t>
      </w:r>
      <w:r>
        <w:rPr>
          <w:rFonts w:ascii="Times New Roman" w:hAnsi="Times New Roman" w:cs="Times New Roman"/>
          <w:sz w:val="24"/>
          <w:szCs w:val="24"/>
        </w:rPr>
        <w:t xml:space="preserve">: </w:t>
      </w:r>
      <w:r w:rsidRPr="00CE506F">
        <w:rPr>
          <w:rFonts w:ascii="Times New Roman" w:hAnsi="Times New Roman" w:cs="Times New Roman"/>
          <w:sz w:val="24"/>
          <w:szCs w:val="24"/>
        </w:rPr>
        <w:t xml:space="preserve">Baracskai Gyuláné gazdasági igazgató, </w:t>
      </w:r>
      <w:proofErr w:type="spellStart"/>
      <w:r w:rsidRPr="00CE506F">
        <w:rPr>
          <w:rFonts w:ascii="Times New Roman" w:hAnsi="Times New Roman" w:cs="Times New Roman"/>
          <w:sz w:val="24"/>
          <w:szCs w:val="24"/>
        </w:rPr>
        <w:t>Csetneki</w:t>
      </w:r>
      <w:proofErr w:type="spellEnd"/>
      <w:r w:rsidRPr="00CE506F">
        <w:rPr>
          <w:rFonts w:ascii="Times New Roman" w:hAnsi="Times New Roman" w:cs="Times New Roman"/>
          <w:sz w:val="24"/>
          <w:szCs w:val="24"/>
        </w:rPr>
        <w:t xml:space="preserve"> Ügyvédi Iroda</w:t>
      </w:r>
    </w:p>
    <w:p w14:paraId="71B6CF35" w14:textId="77777777" w:rsidR="00501E5A" w:rsidRDefault="00501E5A" w:rsidP="00501E5A">
      <w:pPr>
        <w:rPr>
          <w:rFonts w:ascii="Times New Roman" w:hAnsi="Times New Roman" w:cs="Times New Roman"/>
          <w:sz w:val="24"/>
          <w:szCs w:val="24"/>
        </w:rPr>
      </w:pPr>
      <w:r w:rsidRPr="00CE506F">
        <w:rPr>
          <w:rFonts w:ascii="Times New Roman" w:hAnsi="Times New Roman" w:cs="Times New Roman"/>
          <w:sz w:val="24"/>
          <w:szCs w:val="24"/>
        </w:rPr>
        <w:t>Határozat megküldéséért felelős: Bodor Johanna titkársági és igazgatási ügyintéző</w:t>
      </w:r>
    </w:p>
    <w:p w14:paraId="0D382941" w14:textId="77777777" w:rsidR="00501E5A" w:rsidRPr="00CE506F" w:rsidRDefault="00501E5A" w:rsidP="00501E5A">
      <w:pPr>
        <w:rPr>
          <w:rFonts w:ascii="Times New Roman" w:hAnsi="Times New Roman" w:cs="Times New Roman"/>
          <w:sz w:val="24"/>
          <w:szCs w:val="24"/>
        </w:rPr>
      </w:pPr>
    </w:p>
    <w:p w14:paraId="3E9365F9" w14:textId="77777777" w:rsidR="00501E5A" w:rsidRPr="00CE506F" w:rsidRDefault="00501E5A" w:rsidP="00501E5A">
      <w:pPr>
        <w:spacing w:after="0"/>
        <w:jc w:val="both"/>
        <w:rPr>
          <w:rFonts w:ascii="Times New Roman" w:hAnsi="Times New Roman" w:cs="Times New Roman"/>
          <w:sz w:val="24"/>
          <w:szCs w:val="24"/>
        </w:rPr>
      </w:pPr>
    </w:p>
    <w:p w14:paraId="37BBE69C" w14:textId="77777777" w:rsidR="00501E5A" w:rsidRPr="00CE506F" w:rsidRDefault="00501E5A" w:rsidP="00501E5A">
      <w:pPr>
        <w:spacing w:after="0"/>
        <w:jc w:val="both"/>
        <w:rPr>
          <w:rFonts w:ascii="Times New Roman" w:hAnsi="Times New Roman" w:cs="Times New Roman"/>
          <w:sz w:val="24"/>
          <w:szCs w:val="24"/>
        </w:rPr>
      </w:pPr>
      <w:r w:rsidRPr="00CE506F">
        <w:rPr>
          <w:rFonts w:ascii="Times New Roman" w:hAnsi="Times New Roman" w:cs="Times New Roman"/>
          <w:sz w:val="24"/>
          <w:szCs w:val="24"/>
        </w:rPr>
        <w:t>Novák Ferenc</w:t>
      </w:r>
    </w:p>
    <w:p w14:paraId="3E8AD0C1" w14:textId="54E32EA9" w:rsidR="00501E5A" w:rsidRDefault="00501E5A" w:rsidP="00501E5A">
      <w:pPr>
        <w:spacing w:after="0"/>
        <w:jc w:val="both"/>
        <w:rPr>
          <w:rFonts w:ascii="Times New Roman" w:hAnsi="Times New Roman" w:cs="Times New Roman"/>
          <w:sz w:val="24"/>
          <w:szCs w:val="24"/>
        </w:rPr>
      </w:pPr>
      <w:r w:rsidRPr="00CE506F">
        <w:rPr>
          <w:rFonts w:ascii="Times New Roman" w:hAnsi="Times New Roman" w:cs="Times New Roman"/>
          <w:sz w:val="24"/>
          <w:szCs w:val="24"/>
        </w:rPr>
        <w:t>polgármester</w:t>
      </w:r>
    </w:p>
    <w:p w14:paraId="2A81EF13" w14:textId="55BD7209" w:rsidR="00501E5A" w:rsidRDefault="00501E5A" w:rsidP="00501E5A">
      <w:pPr>
        <w:spacing w:after="0"/>
        <w:jc w:val="both"/>
        <w:rPr>
          <w:rFonts w:ascii="Times New Roman" w:hAnsi="Times New Roman" w:cs="Times New Roman"/>
          <w:sz w:val="24"/>
          <w:szCs w:val="24"/>
        </w:rPr>
      </w:pPr>
    </w:p>
    <w:p w14:paraId="5FCC9DB5" w14:textId="47CB0BCF" w:rsidR="00501E5A" w:rsidRDefault="00501E5A" w:rsidP="00501E5A">
      <w:pPr>
        <w:spacing w:after="0"/>
        <w:jc w:val="both"/>
        <w:rPr>
          <w:rFonts w:ascii="Times New Roman" w:hAnsi="Times New Roman" w:cs="Times New Roman"/>
          <w:sz w:val="24"/>
          <w:szCs w:val="24"/>
        </w:rPr>
      </w:pPr>
    </w:p>
    <w:p w14:paraId="5390E2FC" w14:textId="7860AEC4" w:rsidR="00501E5A" w:rsidRDefault="00501E5A" w:rsidP="00501E5A">
      <w:pPr>
        <w:spacing w:after="0"/>
        <w:jc w:val="both"/>
        <w:rPr>
          <w:rFonts w:ascii="Times New Roman" w:hAnsi="Times New Roman" w:cs="Times New Roman"/>
          <w:sz w:val="24"/>
          <w:szCs w:val="24"/>
        </w:rPr>
      </w:pPr>
    </w:p>
    <w:p w14:paraId="301D9183" w14:textId="79640F40" w:rsidR="00501E5A" w:rsidRDefault="00501E5A" w:rsidP="00501E5A">
      <w:pPr>
        <w:spacing w:after="0"/>
        <w:jc w:val="both"/>
        <w:rPr>
          <w:rFonts w:ascii="Times New Roman" w:hAnsi="Times New Roman" w:cs="Times New Roman"/>
          <w:sz w:val="24"/>
          <w:szCs w:val="24"/>
        </w:rPr>
      </w:pPr>
    </w:p>
    <w:p w14:paraId="0EAA0117" w14:textId="2AF88621" w:rsidR="00501E5A" w:rsidRDefault="00501E5A" w:rsidP="00501E5A">
      <w:pPr>
        <w:spacing w:after="0"/>
        <w:jc w:val="both"/>
        <w:rPr>
          <w:rFonts w:ascii="Times New Roman" w:hAnsi="Times New Roman" w:cs="Times New Roman"/>
          <w:sz w:val="24"/>
          <w:szCs w:val="24"/>
        </w:rPr>
      </w:pPr>
    </w:p>
    <w:p w14:paraId="210DBDCD" w14:textId="77777777" w:rsidR="00501E5A" w:rsidRDefault="00501E5A" w:rsidP="00501E5A">
      <w:pPr>
        <w:tabs>
          <w:tab w:val="left" w:pos="6537"/>
        </w:tabs>
        <w:spacing w:line="256" w:lineRule="auto"/>
        <w:jc w:val="both"/>
        <w:rPr>
          <w:rFonts w:ascii="Times New Roman" w:hAnsi="Times New Roman" w:cs="Times New Roman"/>
          <w:b/>
          <w:sz w:val="24"/>
          <w:szCs w:val="24"/>
        </w:rPr>
      </w:pPr>
      <w:r w:rsidRPr="006E7DA5">
        <w:rPr>
          <w:rFonts w:ascii="Times New Roman" w:hAnsi="Times New Roman" w:cs="Times New Roman"/>
          <w:b/>
          <w:sz w:val="24"/>
          <w:szCs w:val="24"/>
        </w:rPr>
        <w:lastRenderedPageBreak/>
        <w:t>Zalakaros Város Önkormányzata Polgármesterének</w:t>
      </w:r>
      <w:r>
        <w:rPr>
          <w:rFonts w:ascii="Times New Roman" w:hAnsi="Times New Roman" w:cs="Times New Roman"/>
          <w:b/>
          <w:sz w:val="24"/>
          <w:szCs w:val="24"/>
        </w:rPr>
        <w:t xml:space="preserve"> 100/2020. (V.28.</w:t>
      </w:r>
      <w:r w:rsidRPr="006E7DA5">
        <w:rPr>
          <w:rFonts w:ascii="Times New Roman" w:hAnsi="Times New Roman" w:cs="Times New Roman"/>
          <w:b/>
          <w:sz w:val="24"/>
          <w:szCs w:val="24"/>
        </w:rPr>
        <w:t>) számú határozata:</w:t>
      </w:r>
    </w:p>
    <w:p w14:paraId="273724AF" w14:textId="77777777" w:rsidR="00501E5A" w:rsidRDefault="00501E5A" w:rsidP="00501E5A">
      <w:pPr>
        <w:tabs>
          <w:tab w:val="left" w:pos="6537"/>
        </w:tabs>
        <w:jc w:val="both"/>
        <w:rPr>
          <w:rFonts w:ascii="Times New Roman" w:hAnsi="Times New Roman" w:cs="Times New Roman"/>
          <w:bCs/>
          <w:sz w:val="24"/>
          <w:szCs w:val="24"/>
        </w:rPr>
      </w:pPr>
      <w:r w:rsidRPr="001B1F19">
        <w:rPr>
          <w:rFonts w:ascii="Times New Roman" w:hAnsi="Times New Roman" w:cs="Times New Roman"/>
          <w:sz w:val="24"/>
          <w:szCs w:val="24"/>
        </w:rPr>
        <w:t xml:space="preserve">Magyarország Kormánya által a </w:t>
      </w:r>
      <w:r w:rsidRPr="001B1F19">
        <w:rPr>
          <w:rFonts w:ascii="Times New Roman" w:eastAsia="Times New Roman" w:hAnsi="Times New Roman" w:cs="Times New Roman"/>
          <w:bCs/>
          <w:iCs/>
          <w:spacing w:val="-5"/>
          <w:kern w:val="36"/>
          <w:sz w:val="24"/>
          <w:szCs w:val="24"/>
          <w:lang w:eastAsia="hu-HU"/>
        </w:rPr>
        <w:t xml:space="preserve">40/2020. (III.11.) Kormányrendelettel elrendelt veszélyhelyzetre való tekintettel, </w:t>
      </w:r>
      <w:r w:rsidRPr="001B1F19">
        <w:rPr>
          <w:rFonts w:ascii="Times New Roman" w:hAnsi="Times New Roman" w:cs="Times New Roman"/>
          <w:sz w:val="24"/>
          <w:szCs w:val="24"/>
        </w:rPr>
        <w:t xml:space="preserve">a </w:t>
      </w:r>
      <w:r w:rsidRPr="001B1F19">
        <w:rPr>
          <w:rFonts w:ascii="Times New Roman" w:eastAsia="Times New Roman" w:hAnsi="Times New Roman" w:cs="Times New Roman"/>
          <w:sz w:val="24"/>
          <w:szCs w:val="24"/>
          <w:lang w:eastAsia="hu-HU"/>
        </w:rPr>
        <w:t>katasztrófavédelemről és a hozzá kapcsolódó egyes törvények módosításáról szóló 2011. évi CXXVIII. törvény 46.§. (4) bekezdésében biztosított jogkörömben eljárva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rPr>
        <w:t xml:space="preserve">- </w:t>
      </w:r>
      <w:r>
        <w:rPr>
          <w:rFonts w:ascii="Times New Roman" w:hAnsi="Times New Roman" w:cs="Times New Roman"/>
          <w:bCs/>
          <w:sz w:val="24"/>
          <w:szCs w:val="24"/>
        </w:rPr>
        <w:t xml:space="preserve">a képviselőtestületi tagokkal többségének az előzetes egyeztetés során kifejezett egyező véleménye </w:t>
      </w:r>
      <w:r w:rsidRPr="00CE506F">
        <w:rPr>
          <w:rFonts w:ascii="Times New Roman" w:hAnsi="Times New Roman" w:cs="Times New Roman"/>
          <w:bCs/>
          <w:sz w:val="24"/>
          <w:szCs w:val="24"/>
        </w:rPr>
        <w:t xml:space="preserve">szerint - </w:t>
      </w:r>
      <w:r w:rsidRPr="00CE506F">
        <w:rPr>
          <w:rFonts w:ascii="Times New Roman" w:hAnsi="Times New Roman" w:cs="Times New Roman"/>
          <w:sz w:val="24"/>
          <w:szCs w:val="24"/>
        </w:rPr>
        <w:t>a Zalakarosi Fürdő Zrt. Közgyűlése számára a társaság Felügyelő Bizottságának</w:t>
      </w:r>
      <w:r>
        <w:rPr>
          <w:rFonts w:ascii="Times New Roman" w:hAnsi="Times New Roman" w:cs="Times New Roman"/>
          <w:sz w:val="24"/>
          <w:szCs w:val="24"/>
        </w:rPr>
        <w:t xml:space="preserve"> 3</w:t>
      </w:r>
      <w:r w:rsidRPr="00CE506F">
        <w:rPr>
          <w:rFonts w:ascii="Times New Roman" w:hAnsi="Times New Roman" w:cs="Times New Roman"/>
          <w:sz w:val="24"/>
          <w:szCs w:val="24"/>
        </w:rPr>
        <w:t>/2020. (</w:t>
      </w:r>
      <w:r>
        <w:rPr>
          <w:rFonts w:ascii="Times New Roman" w:hAnsi="Times New Roman" w:cs="Times New Roman"/>
          <w:sz w:val="24"/>
          <w:szCs w:val="24"/>
        </w:rPr>
        <w:t>V.27.</w:t>
      </w:r>
      <w:r w:rsidRPr="00CE506F">
        <w:rPr>
          <w:rFonts w:ascii="Times New Roman" w:hAnsi="Times New Roman" w:cs="Times New Roman"/>
          <w:sz w:val="24"/>
          <w:szCs w:val="24"/>
        </w:rPr>
        <w:t>) számú határozata alapján</w:t>
      </w:r>
      <w:r>
        <w:rPr>
          <w:rFonts w:ascii="Times New Roman" w:hAnsi="Times New Roman" w:cs="Times New Roman"/>
          <w:sz w:val="24"/>
          <w:szCs w:val="24"/>
        </w:rPr>
        <w:t xml:space="preserve"> (1.5. kivételével, melyet nem tárgyalt a Felügyelő Bizottság)</w:t>
      </w:r>
      <w:r w:rsidRPr="00CE506F">
        <w:rPr>
          <w:rFonts w:ascii="Times New Roman" w:hAnsi="Times New Roman" w:cs="Times New Roman"/>
          <w:sz w:val="24"/>
          <w:szCs w:val="24"/>
        </w:rPr>
        <w:t xml:space="preserve">, a Könyvvizsgálói jelentés figyelembevételével - </w:t>
      </w:r>
      <w:r>
        <w:rPr>
          <w:rFonts w:ascii="Times New Roman" w:hAnsi="Times New Roman" w:cs="Times New Roman"/>
          <w:bCs/>
          <w:sz w:val="24"/>
          <w:szCs w:val="24"/>
        </w:rPr>
        <w:t xml:space="preserve">alapján </w:t>
      </w:r>
      <w:r w:rsidRPr="001B1F19">
        <w:rPr>
          <w:rFonts w:ascii="Times New Roman" w:hAnsi="Times New Roman" w:cs="Times New Roman"/>
          <w:bCs/>
          <w:sz w:val="24"/>
          <w:szCs w:val="24"/>
        </w:rPr>
        <w:t xml:space="preserve">javaslom a Zalakarosi </w:t>
      </w:r>
      <w:r>
        <w:rPr>
          <w:rFonts w:ascii="Times New Roman" w:hAnsi="Times New Roman" w:cs="Times New Roman"/>
          <w:bCs/>
          <w:sz w:val="24"/>
          <w:szCs w:val="24"/>
        </w:rPr>
        <w:t xml:space="preserve">Fürdő Zrt. </w:t>
      </w:r>
      <w:r w:rsidRPr="001B1F19">
        <w:rPr>
          <w:rFonts w:ascii="Times New Roman" w:hAnsi="Times New Roman" w:cs="Times New Roman"/>
          <w:bCs/>
          <w:sz w:val="24"/>
          <w:szCs w:val="24"/>
        </w:rPr>
        <w:t xml:space="preserve">Közgyűlésének, hogy </w:t>
      </w:r>
    </w:p>
    <w:p w14:paraId="098724CB" w14:textId="77777777" w:rsidR="00501E5A" w:rsidRPr="001B1F19" w:rsidRDefault="00501E5A" w:rsidP="00501E5A">
      <w:pPr>
        <w:tabs>
          <w:tab w:val="left" w:pos="6537"/>
        </w:tabs>
        <w:jc w:val="both"/>
        <w:rPr>
          <w:rFonts w:ascii="Times New Roman" w:hAnsi="Times New Roman" w:cs="Times New Roman"/>
          <w:bCs/>
          <w:sz w:val="24"/>
          <w:szCs w:val="24"/>
        </w:rPr>
      </w:pPr>
      <w:r>
        <w:rPr>
          <w:rFonts w:ascii="Times New Roman" w:hAnsi="Times New Roman" w:cs="Times New Roman"/>
          <w:bCs/>
          <w:sz w:val="24"/>
          <w:szCs w:val="24"/>
        </w:rPr>
        <w:t xml:space="preserve">1.1./ </w:t>
      </w:r>
      <w:r w:rsidRPr="001B1F19">
        <w:rPr>
          <w:rFonts w:ascii="Times New Roman" w:hAnsi="Times New Roman" w:cs="Times New Roman"/>
          <w:bCs/>
          <w:sz w:val="24"/>
          <w:szCs w:val="24"/>
        </w:rPr>
        <w:t>a Zalakarosi</w:t>
      </w:r>
      <w:r w:rsidRPr="001B1F19">
        <w:rPr>
          <w:rFonts w:ascii="Times New Roman" w:hAnsi="Times New Roman" w:cs="Times New Roman"/>
          <w:sz w:val="24"/>
          <w:szCs w:val="24"/>
        </w:rPr>
        <w:t xml:space="preserve"> Fürdő 2020. május 29-i nyitásának időpontjától a határozat </w:t>
      </w:r>
      <w:r>
        <w:rPr>
          <w:rFonts w:ascii="Times New Roman" w:hAnsi="Times New Roman" w:cs="Times New Roman"/>
          <w:sz w:val="24"/>
          <w:szCs w:val="24"/>
        </w:rPr>
        <w:t>1.</w:t>
      </w:r>
      <w:r w:rsidRPr="001B1F19">
        <w:rPr>
          <w:rFonts w:ascii="Times New Roman" w:hAnsi="Times New Roman" w:cs="Times New Roman"/>
          <w:sz w:val="24"/>
          <w:szCs w:val="24"/>
        </w:rPr>
        <w:t xml:space="preserve">2. pontja szerinti módosított árváltozást alkalmazza, a </w:t>
      </w:r>
      <w:r>
        <w:rPr>
          <w:rFonts w:ascii="Times New Roman" w:hAnsi="Times New Roman" w:cs="Times New Roman"/>
          <w:sz w:val="24"/>
          <w:szCs w:val="24"/>
        </w:rPr>
        <w:t>1.</w:t>
      </w:r>
      <w:r w:rsidRPr="001B1F19">
        <w:rPr>
          <w:rFonts w:ascii="Times New Roman" w:hAnsi="Times New Roman" w:cs="Times New Roman"/>
          <w:sz w:val="24"/>
          <w:szCs w:val="24"/>
        </w:rPr>
        <w:t>3.</w:t>
      </w:r>
      <w:r>
        <w:rPr>
          <w:rFonts w:ascii="Times New Roman" w:hAnsi="Times New Roman" w:cs="Times New Roman"/>
          <w:sz w:val="24"/>
          <w:szCs w:val="24"/>
        </w:rPr>
        <w:t xml:space="preserve"> </w:t>
      </w:r>
      <w:r w:rsidRPr="001B1F19">
        <w:rPr>
          <w:rFonts w:ascii="Times New Roman" w:hAnsi="Times New Roman" w:cs="Times New Roman"/>
          <w:sz w:val="24"/>
          <w:szCs w:val="24"/>
        </w:rPr>
        <w:t xml:space="preserve">pontban meghatározott medencéket jelölje ki Üzemelő medencéknek </w:t>
      </w:r>
      <w:r>
        <w:rPr>
          <w:rFonts w:ascii="Times New Roman" w:hAnsi="Times New Roman" w:cs="Times New Roman"/>
          <w:sz w:val="24"/>
          <w:szCs w:val="24"/>
        </w:rPr>
        <w:t>és az 1.4. pont szerint határozza meg a strand</w:t>
      </w:r>
      <w:r w:rsidRPr="001B1F19">
        <w:rPr>
          <w:rFonts w:ascii="Times New Roman" w:hAnsi="Times New Roman" w:cs="Times New Roman"/>
          <w:sz w:val="24"/>
          <w:szCs w:val="24"/>
        </w:rPr>
        <w:t xml:space="preserve"> nyitva</w:t>
      </w:r>
      <w:r>
        <w:rPr>
          <w:rFonts w:ascii="Times New Roman" w:hAnsi="Times New Roman" w:cs="Times New Roman"/>
          <w:sz w:val="24"/>
          <w:szCs w:val="24"/>
        </w:rPr>
        <w:t>tartási idejét.</w:t>
      </w:r>
    </w:p>
    <w:p w14:paraId="209B43B5" w14:textId="77777777" w:rsidR="00501E5A" w:rsidRPr="00F1194E" w:rsidRDefault="00501E5A" w:rsidP="00501E5A">
      <w:pPr>
        <w:spacing w:after="30"/>
        <w:ind w:right="14"/>
        <w:rPr>
          <w:rFonts w:ascii="Times New Roman" w:hAnsi="Times New Roman" w:cs="Times New Roman"/>
          <w:sz w:val="24"/>
        </w:rPr>
      </w:pPr>
      <w:r w:rsidRPr="00F1194E">
        <w:rPr>
          <w:rFonts w:ascii="Times New Roman" w:hAnsi="Times New Roman" w:cs="Times New Roman"/>
          <w:sz w:val="24"/>
          <w:szCs w:val="24"/>
        </w:rPr>
        <w:t>1.2./</w:t>
      </w:r>
      <w:r w:rsidRPr="00F1194E">
        <w:rPr>
          <w:rFonts w:ascii="Times New Roman" w:hAnsi="Times New Roman" w:cs="Times New Roman"/>
          <w:sz w:val="24"/>
        </w:rPr>
        <w:t xml:space="preserve"> javasolt </w:t>
      </w:r>
      <w:r>
        <w:rPr>
          <w:rFonts w:ascii="Times New Roman" w:hAnsi="Times New Roman" w:cs="Times New Roman"/>
          <w:sz w:val="24"/>
        </w:rPr>
        <w:t xml:space="preserve">belépő </w:t>
      </w:r>
      <w:r w:rsidRPr="00F1194E">
        <w:rPr>
          <w:rFonts w:ascii="Times New Roman" w:hAnsi="Times New Roman" w:cs="Times New Roman"/>
          <w:sz w:val="24"/>
        </w:rPr>
        <w:t>ár</w:t>
      </w:r>
      <w:r>
        <w:rPr>
          <w:rFonts w:ascii="Times New Roman" w:hAnsi="Times New Roman" w:cs="Times New Roman"/>
          <w:sz w:val="24"/>
        </w:rPr>
        <w:t xml:space="preserve"> visszavonásig</w:t>
      </w:r>
      <w:r w:rsidRPr="00F1194E">
        <w:rPr>
          <w:rFonts w:ascii="Times New Roman" w:hAnsi="Times New Roman" w:cs="Times New Roman"/>
          <w:sz w:val="24"/>
        </w:rPr>
        <w:t xml:space="preserve">:                                                                                                                           </w:t>
      </w:r>
    </w:p>
    <w:p w14:paraId="7F8146EC" w14:textId="77777777" w:rsidR="00501E5A" w:rsidRPr="00BA73DE" w:rsidRDefault="00501E5A" w:rsidP="00501E5A">
      <w:pPr>
        <w:spacing w:after="30"/>
        <w:ind w:right="14"/>
        <w:rPr>
          <w:rFonts w:ascii="Times New Roman" w:hAnsi="Times New Roman" w:cs="Times New Roman"/>
          <w:sz w:val="24"/>
          <w:szCs w:val="24"/>
        </w:rPr>
      </w:pPr>
      <w:r w:rsidRPr="00BA73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73DE">
        <w:rPr>
          <w:rFonts w:ascii="Times New Roman" w:hAnsi="Times New Roman" w:cs="Times New Roman"/>
          <w:sz w:val="24"/>
          <w:szCs w:val="24"/>
        </w:rPr>
        <w:t>(adatok bruttó ár Ft-ban)</w:t>
      </w:r>
    </w:p>
    <w:tbl>
      <w:tblPr>
        <w:tblW w:w="12773" w:type="dxa"/>
        <w:tblInd w:w="-24" w:type="dxa"/>
        <w:tblCellMar>
          <w:top w:w="68" w:type="dxa"/>
          <w:left w:w="21" w:type="dxa"/>
          <w:right w:w="0" w:type="dxa"/>
        </w:tblCellMar>
        <w:tblLook w:val="04A0" w:firstRow="1" w:lastRow="0" w:firstColumn="1" w:lastColumn="0" w:noHBand="0" w:noVBand="1"/>
      </w:tblPr>
      <w:tblGrid>
        <w:gridCol w:w="870"/>
        <w:gridCol w:w="848"/>
        <w:gridCol w:w="2259"/>
        <w:gridCol w:w="140"/>
        <w:gridCol w:w="819"/>
        <w:gridCol w:w="848"/>
        <w:gridCol w:w="3651"/>
        <w:gridCol w:w="1669"/>
        <w:gridCol w:w="1669"/>
      </w:tblGrid>
      <w:tr w:rsidR="00501E5A" w:rsidRPr="00BA73DE" w14:paraId="4F2C5BEC" w14:textId="77777777" w:rsidTr="001C4A44">
        <w:trPr>
          <w:trHeight w:val="814"/>
        </w:trPr>
        <w:tc>
          <w:tcPr>
            <w:tcW w:w="872" w:type="dxa"/>
            <w:tcBorders>
              <w:top w:val="single" w:sz="2" w:space="0" w:color="000000"/>
              <w:left w:val="single" w:sz="2" w:space="0" w:color="000000"/>
              <w:bottom w:val="single" w:sz="2" w:space="0" w:color="000000"/>
              <w:right w:val="single" w:sz="4" w:space="0" w:color="auto"/>
            </w:tcBorders>
            <w:shd w:val="clear" w:color="auto" w:fill="auto"/>
            <w:vAlign w:val="center"/>
          </w:tcPr>
          <w:p w14:paraId="1D8AD993" w14:textId="77777777" w:rsidR="00501E5A" w:rsidRPr="00BA73DE" w:rsidRDefault="00501E5A" w:rsidP="001C4A44">
            <w:pPr>
              <w:spacing w:after="0"/>
              <w:ind w:left="93" w:hanging="9"/>
              <w:rPr>
                <w:rFonts w:ascii="Times New Roman" w:hAnsi="Times New Roman" w:cs="Times New Roman"/>
                <w:sz w:val="24"/>
                <w:szCs w:val="24"/>
              </w:rPr>
            </w:pPr>
            <w:r w:rsidRPr="00BA73DE">
              <w:rPr>
                <w:rFonts w:ascii="Times New Roman" w:hAnsi="Times New Roman" w:cs="Times New Roman"/>
                <w:sz w:val="24"/>
                <w:szCs w:val="24"/>
              </w:rPr>
              <w:t>Üzleti terv szerinti ár</w:t>
            </w:r>
          </w:p>
        </w:tc>
        <w:tc>
          <w:tcPr>
            <w:tcW w:w="850" w:type="dxa"/>
            <w:tcBorders>
              <w:top w:val="single" w:sz="2" w:space="0" w:color="000000"/>
              <w:left w:val="single" w:sz="4" w:space="0" w:color="auto"/>
              <w:bottom w:val="single" w:sz="2" w:space="0" w:color="000000"/>
              <w:right w:val="single" w:sz="2" w:space="0" w:color="000000"/>
            </w:tcBorders>
            <w:shd w:val="clear" w:color="auto" w:fill="auto"/>
            <w:vAlign w:val="center"/>
          </w:tcPr>
          <w:p w14:paraId="72C9B065" w14:textId="77777777" w:rsidR="00501E5A" w:rsidRPr="00BA73DE" w:rsidRDefault="00501E5A" w:rsidP="001C4A44">
            <w:pPr>
              <w:spacing w:after="0"/>
              <w:rPr>
                <w:rFonts w:ascii="Times New Roman" w:hAnsi="Times New Roman" w:cs="Times New Roman"/>
                <w:sz w:val="24"/>
                <w:szCs w:val="24"/>
              </w:rPr>
            </w:pPr>
            <w:r w:rsidRPr="00BA73DE">
              <w:rPr>
                <w:rFonts w:ascii="Times New Roman" w:hAnsi="Times New Roman" w:cs="Times New Roman"/>
                <w:sz w:val="24"/>
                <w:szCs w:val="24"/>
              </w:rPr>
              <w:t>Nyitási induló ár</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810448" w14:textId="77777777" w:rsidR="00501E5A" w:rsidRPr="00BA73DE" w:rsidRDefault="00501E5A" w:rsidP="001C4A44">
            <w:pPr>
              <w:spacing w:after="0"/>
              <w:ind w:right="16"/>
              <w:rPr>
                <w:rFonts w:ascii="Times New Roman" w:hAnsi="Times New Roman" w:cs="Times New Roman"/>
                <w:sz w:val="24"/>
                <w:szCs w:val="24"/>
              </w:rPr>
            </w:pPr>
            <w:r w:rsidRPr="00BA73DE">
              <w:rPr>
                <w:rFonts w:ascii="Times New Roman" w:hAnsi="Times New Roman" w:cs="Times New Roman"/>
                <w:sz w:val="24"/>
                <w:szCs w:val="24"/>
              </w:rPr>
              <w:t>Megnevezés</w:t>
            </w:r>
          </w:p>
        </w:tc>
        <w:tc>
          <w:tcPr>
            <w:tcW w:w="142" w:type="dxa"/>
            <w:vMerge w:val="restart"/>
            <w:tcBorders>
              <w:top w:val="nil"/>
              <w:left w:val="single" w:sz="2" w:space="0" w:color="000000"/>
              <w:bottom w:val="nil"/>
              <w:right w:val="single" w:sz="2" w:space="0" w:color="000000"/>
            </w:tcBorders>
            <w:shd w:val="clear" w:color="auto" w:fill="auto"/>
          </w:tcPr>
          <w:p w14:paraId="768E2614" w14:textId="77777777" w:rsidR="00501E5A" w:rsidRPr="00BA73DE" w:rsidRDefault="00501E5A" w:rsidP="001C4A44">
            <w:pPr>
              <w:spacing w:after="108"/>
              <w:rPr>
                <w:rFonts w:ascii="Times New Roman" w:hAnsi="Times New Roman" w:cs="Times New Roman"/>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57CAFF" w14:textId="77777777" w:rsidR="00501E5A" w:rsidRPr="00BA73DE" w:rsidRDefault="00501E5A" w:rsidP="001C4A44">
            <w:pPr>
              <w:spacing w:after="0"/>
              <w:ind w:left="91" w:hanging="9"/>
              <w:rPr>
                <w:rFonts w:ascii="Times New Roman" w:hAnsi="Times New Roman" w:cs="Times New Roman"/>
                <w:sz w:val="24"/>
                <w:szCs w:val="24"/>
              </w:rPr>
            </w:pPr>
            <w:r w:rsidRPr="00BA73DE">
              <w:rPr>
                <w:rFonts w:ascii="Times New Roman" w:hAnsi="Times New Roman" w:cs="Times New Roman"/>
                <w:sz w:val="24"/>
                <w:szCs w:val="24"/>
              </w:rPr>
              <w:t>Üzleti terv szerinti ár</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136AAF" w14:textId="77777777" w:rsidR="00501E5A" w:rsidRPr="00BA73DE" w:rsidRDefault="00501E5A" w:rsidP="001C4A44">
            <w:pPr>
              <w:spacing w:after="0"/>
              <w:rPr>
                <w:rFonts w:ascii="Times New Roman" w:hAnsi="Times New Roman" w:cs="Times New Roman"/>
                <w:sz w:val="24"/>
                <w:szCs w:val="24"/>
              </w:rPr>
            </w:pPr>
            <w:r w:rsidRPr="00BA73DE">
              <w:rPr>
                <w:rFonts w:ascii="Times New Roman" w:hAnsi="Times New Roman" w:cs="Times New Roman"/>
                <w:sz w:val="24"/>
                <w:szCs w:val="24"/>
              </w:rPr>
              <w:t>Nyitási induló ár</w:t>
            </w:r>
          </w:p>
        </w:tc>
        <w:tc>
          <w:tcPr>
            <w:tcW w:w="3690" w:type="dxa"/>
            <w:tcBorders>
              <w:top w:val="single" w:sz="2" w:space="0" w:color="000000"/>
              <w:left w:val="single" w:sz="2" w:space="0" w:color="000000"/>
              <w:bottom w:val="single" w:sz="2" w:space="0" w:color="000000"/>
              <w:right w:val="single" w:sz="4" w:space="0" w:color="auto"/>
            </w:tcBorders>
            <w:shd w:val="clear" w:color="auto" w:fill="auto"/>
            <w:vAlign w:val="center"/>
          </w:tcPr>
          <w:p w14:paraId="50F09171" w14:textId="77777777" w:rsidR="00501E5A" w:rsidRPr="00BA73DE" w:rsidRDefault="00501E5A" w:rsidP="001C4A44">
            <w:pPr>
              <w:spacing w:after="0"/>
              <w:ind w:right="25"/>
              <w:rPr>
                <w:rFonts w:ascii="Times New Roman" w:hAnsi="Times New Roman" w:cs="Times New Roman"/>
                <w:sz w:val="24"/>
                <w:szCs w:val="24"/>
              </w:rPr>
            </w:pPr>
            <w:r w:rsidRPr="00BA73DE">
              <w:rPr>
                <w:rFonts w:ascii="Times New Roman" w:hAnsi="Times New Roman" w:cs="Times New Roman"/>
                <w:sz w:val="24"/>
                <w:szCs w:val="24"/>
              </w:rPr>
              <w:t>Megnevezés</w:t>
            </w:r>
          </w:p>
        </w:tc>
        <w:tc>
          <w:tcPr>
            <w:tcW w:w="1696" w:type="dxa"/>
            <w:tcBorders>
              <w:left w:val="single" w:sz="4" w:space="0" w:color="auto"/>
              <w:right w:val="single" w:sz="4" w:space="0" w:color="auto"/>
            </w:tcBorders>
          </w:tcPr>
          <w:p w14:paraId="38087C09" w14:textId="77777777" w:rsidR="00501E5A" w:rsidRPr="00BA73DE" w:rsidRDefault="00501E5A" w:rsidP="001C4A44">
            <w:pPr>
              <w:spacing w:after="0"/>
              <w:ind w:right="25"/>
              <w:jc w:val="center"/>
              <w:rPr>
                <w:rFonts w:ascii="Times New Roman" w:hAnsi="Times New Roman" w:cs="Times New Roman"/>
                <w:sz w:val="24"/>
                <w:szCs w:val="24"/>
              </w:rPr>
            </w:pPr>
          </w:p>
        </w:tc>
        <w:tc>
          <w:tcPr>
            <w:tcW w:w="1696" w:type="dxa"/>
            <w:vMerge w:val="restart"/>
            <w:tcBorders>
              <w:left w:val="single" w:sz="4" w:space="0" w:color="auto"/>
              <w:right w:val="single" w:sz="2" w:space="0" w:color="000000"/>
            </w:tcBorders>
            <w:shd w:val="clear" w:color="auto" w:fill="auto"/>
            <w:vAlign w:val="center"/>
          </w:tcPr>
          <w:p w14:paraId="388B32E5" w14:textId="77777777" w:rsidR="00501E5A" w:rsidRPr="00BA73DE" w:rsidRDefault="00501E5A" w:rsidP="001C4A44">
            <w:pPr>
              <w:spacing w:after="0"/>
              <w:ind w:right="25"/>
              <w:jc w:val="center"/>
              <w:rPr>
                <w:rFonts w:ascii="Times New Roman" w:hAnsi="Times New Roman" w:cs="Times New Roman"/>
                <w:sz w:val="24"/>
                <w:szCs w:val="24"/>
              </w:rPr>
            </w:pPr>
          </w:p>
        </w:tc>
      </w:tr>
      <w:tr w:rsidR="00501E5A" w:rsidRPr="00BA73DE" w14:paraId="7F2D7CF6" w14:textId="77777777" w:rsidTr="001C4A44">
        <w:trPr>
          <w:trHeight w:val="468"/>
        </w:trPr>
        <w:tc>
          <w:tcPr>
            <w:tcW w:w="872" w:type="dxa"/>
            <w:tcBorders>
              <w:top w:val="single" w:sz="2" w:space="0" w:color="000000"/>
              <w:left w:val="single" w:sz="2" w:space="0" w:color="000000"/>
              <w:bottom w:val="single" w:sz="2" w:space="0" w:color="000000"/>
              <w:right w:val="single" w:sz="4" w:space="0" w:color="auto"/>
            </w:tcBorders>
            <w:shd w:val="clear" w:color="auto" w:fill="auto"/>
            <w:vAlign w:val="center"/>
          </w:tcPr>
          <w:p w14:paraId="73CF59AD" w14:textId="77777777" w:rsidR="00501E5A" w:rsidRPr="00BA73DE" w:rsidRDefault="00501E5A" w:rsidP="001C4A44">
            <w:pPr>
              <w:spacing w:after="0"/>
              <w:ind w:right="47"/>
              <w:jc w:val="right"/>
              <w:rPr>
                <w:rFonts w:ascii="Times New Roman" w:hAnsi="Times New Roman" w:cs="Times New Roman"/>
                <w:sz w:val="24"/>
                <w:szCs w:val="24"/>
              </w:rPr>
            </w:pPr>
            <w:r w:rsidRPr="00BA73DE">
              <w:rPr>
                <w:rFonts w:ascii="Times New Roman" w:eastAsia="Times New Roman" w:hAnsi="Times New Roman" w:cs="Times New Roman"/>
                <w:sz w:val="24"/>
                <w:szCs w:val="24"/>
              </w:rPr>
              <w:t>3 900</w:t>
            </w:r>
          </w:p>
        </w:tc>
        <w:tc>
          <w:tcPr>
            <w:tcW w:w="850" w:type="dxa"/>
            <w:tcBorders>
              <w:top w:val="single" w:sz="2" w:space="0" w:color="000000"/>
              <w:left w:val="single" w:sz="4" w:space="0" w:color="auto"/>
              <w:bottom w:val="single" w:sz="2" w:space="0" w:color="000000"/>
              <w:right w:val="single" w:sz="2" w:space="0" w:color="000000"/>
            </w:tcBorders>
            <w:shd w:val="clear" w:color="auto" w:fill="auto"/>
            <w:vAlign w:val="center"/>
          </w:tcPr>
          <w:p w14:paraId="74B04618" w14:textId="77777777" w:rsidR="00501E5A" w:rsidRPr="009F266C" w:rsidRDefault="00501E5A" w:rsidP="001C4A44">
            <w:pPr>
              <w:spacing w:after="0"/>
              <w:ind w:right="48"/>
              <w:jc w:val="right"/>
              <w:rPr>
                <w:rFonts w:ascii="Times New Roman" w:hAnsi="Times New Roman" w:cs="Times New Roman"/>
                <w:b/>
                <w:sz w:val="24"/>
                <w:szCs w:val="24"/>
              </w:rPr>
            </w:pPr>
            <w:r w:rsidRPr="009F266C">
              <w:rPr>
                <w:rFonts w:ascii="Times New Roman" w:eastAsia="Times New Roman" w:hAnsi="Times New Roman" w:cs="Times New Roman"/>
                <w:b/>
                <w:sz w:val="24"/>
                <w:szCs w:val="24"/>
              </w:rPr>
              <w:t>3 700</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7DF77D" w14:textId="77777777" w:rsidR="00501E5A" w:rsidRPr="009F266C" w:rsidRDefault="00501E5A" w:rsidP="001C4A44">
            <w:pPr>
              <w:spacing w:after="0"/>
              <w:ind w:left="5"/>
              <w:rPr>
                <w:rFonts w:ascii="Times New Roman" w:hAnsi="Times New Roman" w:cs="Times New Roman"/>
                <w:b/>
                <w:sz w:val="24"/>
                <w:szCs w:val="24"/>
              </w:rPr>
            </w:pPr>
            <w:r w:rsidRPr="009F266C">
              <w:rPr>
                <w:rFonts w:ascii="Times New Roman" w:hAnsi="Times New Roman" w:cs="Times New Roman"/>
                <w:b/>
                <w:sz w:val="24"/>
                <w:szCs w:val="24"/>
              </w:rPr>
              <w:t>Gyógyfürdő belépőjegy</w:t>
            </w:r>
          </w:p>
        </w:tc>
        <w:tc>
          <w:tcPr>
            <w:tcW w:w="142" w:type="dxa"/>
            <w:vMerge/>
            <w:tcBorders>
              <w:top w:val="nil"/>
              <w:left w:val="single" w:sz="2" w:space="0" w:color="000000"/>
              <w:bottom w:val="nil"/>
              <w:right w:val="single" w:sz="2" w:space="0" w:color="000000"/>
            </w:tcBorders>
            <w:shd w:val="clear" w:color="auto" w:fill="auto"/>
            <w:vAlign w:val="bottom"/>
          </w:tcPr>
          <w:p w14:paraId="608C381F" w14:textId="77777777" w:rsidR="00501E5A" w:rsidRPr="00BA73DE" w:rsidRDefault="00501E5A" w:rsidP="001C4A44">
            <w:pPr>
              <w:spacing w:after="108"/>
              <w:rPr>
                <w:rFonts w:ascii="Times New Roman" w:hAnsi="Times New Roman" w:cs="Times New Roman"/>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51E290" w14:textId="77777777" w:rsidR="00501E5A" w:rsidRPr="00BA73DE" w:rsidRDefault="00501E5A" w:rsidP="001C4A44">
            <w:pPr>
              <w:spacing w:after="0"/>
              <w:ind w:right="48"/>
              <w:jc w:val="right"/>
              <w:rPr>
                <w:rFonts w:ascii="Times New Roman" w:hAnsi="Times New Roman" w:cs="Times New Roman"/>
                <w:sz w:val="24"/>
                <w:szCs w:val="24"/>
              </w:rPr>
            </w:pPr>
            <w:r w:rsidRPr="00BA73DE">
              <w:rPr>
                <w:rFonts w:ascii="Times New Roman" w:eastAsia="Times New Roman" w:hAnsi="Times New Roman" w:cs="Times New Roman"/>
                <w:sz w:val="24"/>
                <w:szCs w:val="24"/>
              </w:rPr>
              <w:t>1950</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6D9E55" w14:textId="77777777" w:rsidR="00501E5A" w:rsidRPr="003A1846" w:rsidRDefault="00501E5A" w:rsidP="001C4A44">
            <w:pPr>
              <w:spacing w:after="0"/>
              <w:ind w:right="51"/>
              <w:jc w:val="right"/>
              <w:rPr>
                <w:rFonts w:ascii="Times New Roman" w:hAnsi="Times New Roman" w:cs="Times New Roman"/>
                <w:b/>
                <w:sz w:val="24"/>
                <w:szCs w:val="24"/>
              </w:rPr>
            </w:pPr>
            <w:r w:rsidRPr="003A1846">
              <w:rPr>
                <w:rFonts w:ascii="Times New Roman" w:hAnsi="Times New Roman" w:cs="Times New Roman"/>
                <w:b/>
                <w:sz w:val="24"/>
                <w:szCs w:val="24"/>
              </w:rPr>
              <w:t xml:space="preserve">1850 </w:t>
            </w:r>
          </w:p>
        </w:tc>
        <w:tc>
          <w:tcPr>
            <w:tcW w:w="3690" w:type="dxa"/>
            <w:tcBorders>
              <w:top w:val="single" w:sz="2" w:space="0" w:color="000000"/>
              <w:left w:val="single" w:sz="2" w:space="0" w:color="000000"/>
              <w:bottom w:val="single" w:sz="2" w:space="0" w:color="000000"/>
              <w:right w:val="single" w:sz="4" w:space="0" w:color="auto"/>
            </w:tcBorders>
            <w:shd w:val="clear" w:color="auto" w:fill="auto"/>
            <w:vAlign w:val="center"/>
          </w:tcPr>
          <w:p w14:paraId="565FEBA2" w14:textId="77777777" w:rsidR="00501E5A" w:rsidRPr="003A1846" w:rsidRDefault="00501E5A" w:rsidP="001C4A44">
            <w:pPr>
              <w:spacing w:after="0"/>
              <w:rPr>
                <w:rFonts w:ascii="Times New Roman" w:hAnsi="Times New Roman" w:cs="Times New Roman"/>
                <w:b/>
                <w:sz w:val="24"/>
                <w:szCs w:val="24"/>
              </w:rPr>
            </w:pPr>
            <w:r w:rsidRPr="003A1846">
              <w:rPr>
                <w:rFonts w:ascii="Times New Roman" w:hAnsi="Times New Roman" w:cs="Times New Roman"/>
                <w:b/>
                <w:sz w:val="24"/>
                <w:szCs w:val="24"/>
              </w:rPr>
              <w:t xml:space="preserve">Gyógyfürdő 50 </w:t>
            </w:r>
            <w:r w:rsidRPr="003A1846">
              <w:rPr>
                <w:rFonts w:ascii="Times New Roman" w:hAnsi="Times New Roman" w:cs="Times New Roman"/>
                <w:b/>
                <w:sz w:val="24"/>
                <w:szCs w:val="24"/>
                <w:vertAlign w:val="superscript"/>
              </w:rPr>
              <w:t>%</w:t>
            </w:r>
          </w:p>
        </w:tc>
        <w:tc>
          <w:tcPr>
            <w:tcW w:w="1696" w:type="dxa"/>
            <w:tcBorders>
              <w:left w:val="single" w:sz="4" w:space="0" w:color="auto"/>
              <w:right w:val="single" w:sz="4" w:space="0" w:color="auto"/>
            </w:tcBorders>
          </w:tcPr>
          <w:p w14:paraId="38DF8E01" w14:textId="77777777" w:rsidR="00501E5A" w:rsidRPr="00BA73DE" w:rsidRDefault="00501E5A" w:rsidP="001C4A44">
            <w:pPr>
              <w:spacing w:after="0"/>
              <w:rPr>
                <w:rFonts w:ascii="Times New Roman" w:hAnsi="Times New Roman" w:cs="Times New Roman"/>
                <w:sz w:val="24"/>
                <w:szCs w:val="24"/>
              </w:rPr>
            </w:pPr>
          </w:p>
        </w:tc>
        <w:tc>
          <w:tcPr>
            <w:tcW w:w="1696" w:type="dxa"/>
            <w:vMerge/>
            <w:tcBorders>
              <w:left w:val="single" w:sz="4" w:space="0" w:color="auto"/>
              <w:right w:val="single" w:sz="2" w:space="0" w:color="000000"/>
            </w:tcBorders>
            <w:shd w:val="clear" w:color="auto" w:fill="auto"/>
            <w:vAlign w:val="center"/>
          </w:tcPr>
          <w:p w14:paraId="73578245" w14:textId="77777777" w:rsidR="00501E5A" w:rsidRPr="00BA73DE" w:rsidRDefault="00501E5A" w:rsidP="001C4A44">
            <w:pPr>
              <w:spacing w:after="0"/>
              <w:rPr>
                <w:rFonts w:ascii="Times New Roman" w:hAnsi="Times New Roman" w:cs="Times New Roman"/>
                <w:sz w:val="24"/>
                <w:szCs w:val="24"/>
              </w:rPr>
            </w:pPr>
          </w:p>
        </w:tc>
      </w:tr>
      <w:tr w:rsidR="00501E5A" w:rsidRPr="00BA73DE" w14:paraId="74320C45" w14:textId="77777777" w:rsidTr="001C4A44">
        <w:trPr>
          <w:trHeight w:val="469"/>
        </w:trPr>
        <w:tc>
          <w:tcPr>
            <w:tcW w:w="872" w:type="dxa"/>
            <w:tcBorders>
              <w:top w:val="single" w:sz="2" w:space="0" w:color="000000"/>
              <w:left w:val="single" w:sz="2" w:space="0" w:color="000000"/>
              <w:bottom w:val="single" w:sz="2" w:space="0" w:color="000000"/>
              <w:right w:val="single" w:sz="4" w:space="0" w:color="auto"/>
            </w:tcBorders>
            <w:shd w:val="clear" w:color="auto" w:fill="auto"/>
            <w:vAlign w:val="center"/>
          </w:tcPr>
          <w:p w14:paraId="0F1FD8CA" w14:textId="77777777" w:rsidR="00501E5A" w:rsidRPr="00BA73DE" w:rsidRDefault="00501E5A" w:rsidP="001C4A44">
            <w:pPr>
              <w:spacing w:after="0"/>
              <w:ind w:right="47"/>
              <w:jc w:val="right"/>
              <w:rPr>
                <w:rFonts w:ascii="Times New Roman" w:hAnsi="Times New Roman" w:cs="Times New Roman"/>
                <w:sz w:val="24"/>
                <w:szCs w:val="24"/>
              </w:rPr>
            </w:pPr>
            <w:r w:rsidRPr="00BA73DE">
              <w:rPr>
                <w:rFonts w:ascii="Times New Roman" w:eastAsia="Times New Roman" w:hAnsi="Times New Roman" w:cs="Times New Roman"/>
                <w:sz w:val="24"/>
                <w:szCs w:val="24"/>
              </w:rPr>
              <w:t>3900</w:t>
            </w:r>
          </w:p>
        </w:tc>
        <w:tc>
          <w:tcPr>
            <w:tcW w:w="850" w:type="dxa"/>
            <w:tcBorders>
              <w:top w:val="single" w:sz="2" w:space="0" w:color="000000"/>
              <w:left w:val="single" w:sz="4" w:space="0" w:color="auto"/>
              <w:bottom w:val="single" w:sz="2" w:space="0" w:color="000000"/>
              <w:right w:val="single" w:sz="2" w:space="0" w:color="000000"/>
            </w:tcBorders>
            <w:shd w:val="clear" w:color="auto" w:fill="auto"/>
            <w:vAlign w:val="center"/>
          </w:tcPr>
          <w:p w14:paraId="53CC74C1" w14:textId="77777777" w:rsidR="00501E5A" w:rsidRPr="009F266C" w:rsidRDefault="00501E5A" w:rsidP="001C4A44">
            <w:pPr>
              <w:spacing w:after="0"/>
              <w:ind w:right="45"/>
              <w:jc w:val="right"/>
              <w:rPr>
                <w:rFonts w:ascii="Times New Roman" w:hAnsi="Times New Roman" w:cs="Times New Roman"/>
                <w:b/>
                <w:sz w:val="24"/>
                <w:szCs w:val="24"/>
              </w:rPr>
            </w:pPr>
            <w:r w:rsidRPr="009F266C">
              <w:rPr>
                <w:rFonts w:ascii="Times New Roman" w:eastAsia="Times New Roman" w:hAnsi="Times New Roman" w:cs="Times New Roman"/>
                <w:b/>
                <w:sz w:val="24"/>
                <w:szCs w:val="24"/>
              </w:rPr>
              <w:t>3 700</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A7F2DE" w14:textId="77777777" w:rsidR="00501E5A" w:rsidRPr="009F266C" w:rsidRDefault="00501E5A" w:rsidP="001C4A44">
            <w:pPr>
              <w:spacing w:after="0"/>
              <w:ind w:left="11"/>
              <w:rPr>
                <w:rFonts w:ascii="Times New Roman" w:hAnsi="Times New Roman" w:cs="Times New Roman"/>
                <w:b/>
                <w:sz w:val="24"/>
                <w:szCs w:val="24"/>
              </w:rPr>
            </w:pPr>
            <w:r w:rsidRPr="009F266C">
              <w:rPr>
                <w:rFonts w:ascii="Times New Roman" w:hAnsi="Times New Roman" w:cs="Times New Roman"/>
                <w:b/>
                <w:sz w:val="24"/>
                <w:szCs w:val="24"/>
              </w:rPr>
              <w:t>Kádfürdő belépőjegy</w:t>
            </w:r>
          </w:p>
        </w:tc>
        <w:tc>
          <w:tcPr>
            <w:tcW w:w="142" w:type="dxa"/>
            <w:vMerge/>
            <w:tcBorders>
              <w:top w:val="nil"/>
              <w:left w:val="single" w:sz="2" w:space="0" w:color="000000"/>
              <w:bottom w:val="nil"/>
              <w:right w:val="single" w:sz="2" w:space="0" w:color="000000"/>
            </w:tcBorders>
            <w:shd w:val="clear" w:color="auto" w:fill="auto"/>
          </w:tcPr>
          <w:p w14:paraId="771D17EB" w14:textId="77777777" w:rsidR="00501E5A" w:rsidRPr="00BA73DE" w:rsidRDefault="00501E5A" w:rsidP="001C4A44">
            <w:pPr>
              <w:spacing w:after="108"/>
              <w:rPr>
                <w:rFonts w:ascii="Times New Roman" w:hAnsi="Times New Roman" w:cs="Times New Roman"/>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2B9A71" w14:textId="77777777" w:rsidR="00501E5A" w:rsidRPr="00BA73DE" w:rsidRDefault="00501E5A" w:rsidP="001C4A44">
            <w:pPr>
              <w:spacing w:after="0"/>
              <w:ind w:right="45"/>
              <w:jc w:val="right"/>
              <w:rPr>
                <w:rFonts w:ascii="Times New Roman" w:hAnsi="Times New Roman" w:cs="Times New Roman"/>
                <w:sz w:val="24"/>
                <w:szCs w:val="24"/>
              </w:rPr>
            </w:pPr>
            <w:r w:rsidRPr="00BA73DE">
              <w:rPr>
                <w:rFonts w:ascii="Times New Roman" w:eastAsia="Times New Roman" w:hAnsi="Times New Roman" w:cs="Times New Roman"/>
                <w:sz w:val="24"/>
                <w:szCs w:val="24"/>
              </w:rPr>
              <w:t>2 600</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14:paraId="4DD0B57F" w14:textId="77777777" w:rsidR="00501E5A" w:rsidRPr="00BA73DE" w:rsidRDefault="00501E5A" w:rsidP="001C4A44">
            <w:pPr>
              <w:spacing w:after="108"/>
              <w:rPr>
                <w:rFonts w:ascii="Times New Roman" w:hAnsi="Times New Roman" w:cs="Times New Roman"/>
                <w:sz w:val="24"/>
                <w:szCs w:val="24"/>
              </w:rPr>
            </w:pPr>
          </w:p>
        </w:tc>
        <w:tc>
          <w:tcPr>
            <w:tcW w:w="3690" w:type="dxa"/>
            <w:tcBorders>
              <w:top w:val="single" w:sz="2" w:space="0" w:color="000000"/>
              <w:left w:val="single" w:sz="2" w:space="0" w:color="000000"/>
              <w:bottom w:val="single" w:sz="2" w:space="0" w:color="000000"/>
              <w:right w:val="single" w:sz="4" w:space="0" w:color="auto"/>
            </w:tcBorders>
            <w:shd w:val="clear" w:color="auto" w:fill="auto"/>
            <w:vAlign w:val="center"/>
          </w:tcPr>
          <w:p w14:paraId="5ACF97CF" w14:textId="77777777" w:rsidR="00501E5A" w:rsidRPr="00BA73DE" w:rsidRDefault="00501E5A" w:rsidP="001C4A44">
            <w:pPr>
              <w:spacing w:after="0"/>
              <w:ind w:left="9"/>
              <w:rPr>
                <w:rFonts w:ascii="Times New Roman" w:hAnsi="Times New Roman" w:cs="Times New Roman"/>
                <w:sz w:val="24"/>
                <w:szCs w:val="24"/>
              </w:rPr>
            </w:pPr>
            <w:r w:rsidRPr="00BA73DE">
              <w:rPr>
                <w:rFonts w:ascii="Times New Roman" w:hAnsi="Times New Roman" w:cs="Times New Roman"/>
                <w:sz w:val="24"/>
                <w:szCs w:val="24"/>
              </w:rPr>
              <w:t>Komplex 50 %</w:t>
            </w:r>
          </w:p>
        </w:tc>
        <w:tc>
          <w:tcPr>
            <w:tcW w:w="1696" w:type="dxa"/>
            <w:tcBorders>
              <w:left w:val="single" w:sz="4" w:space="0" w:color="auto"/>
              <w:right w:val="single" w:sz="4" w:space="0" w:color="auto"/>
            </w:tcBorders>
          </w:tcPr>
          <w:p w14:paraId="68FFD5C2" w14:textId="77777777" w:rsidR="00501E5A" w:rsidRPr="00BA73DE" w:rsidRDefault="00501E5A" w:rsidP="001C4A44">
            <w:pPr>
              <w:spacing w:after="0"/>
              <w:rPr>
                <w:rFonts w:ascii="Times New Roman" w:hAnsi="Times New Roman" w:cs="Times New Roman"/>
                <w:sz w:val="24"/>
                <w:szCs w:val="24"/>
              </w:rPr>
            </w:pPr>
          </w:p>
        </w:tc>
        <w:tc>
          <w:tcPr>
            <w:tcW w:w="1696" w:type="dxa"/>
            <w:vMerge/>
            <w:tcBorders>
              <w:left w:val="single" w:sz="4" w:space="0" w:color="auto"/>
              <w:right w:val="single" w:sz="2" w:space="0" w:color="000000"/>
            </w:tcBorders>
            <w:shd w:val="clear" w:color="auto" w:fill="auto"/>
            <w:vAlign w:val="center"/>
          </w:tcPr>
          <w:p w14:paraId="39B87374" w14:textId="77777777" w:rsidR="00501E5A" w:rsidRPr="00BA73DE" w:rsidRDefault="00501E5A" w:rsidP="001C4A44">
            <w:pPr>
              <w:spacing w:after="0"/>
              <w:rPr>
                <w:rFonts w:ascii="Times New Roman" w:hAnsi="Times New Roman" w:cs="Times New Roman"/>
                <w:sz w:val="24"/>
                <w:szCs w:val="24"/>
              </w:rPr>
            </w:pPr>
          </w:p>
        </w:tc>
      </w:tr>
      <w:tr w:rsidR="00501E5A" w:rsidRPr="00BA73DE" w14:paraId="2601F00D" w14:textId="77777777" w:rsidTr="001C4A44">
        <w:trPr>
          <w:trHeight w:val="463"/>
        </w:trPr>
        <w:tc>
          <w:tcPr>
            <w:tcW w:w="872" w:type="dxa"/>
            <w:tcBorders>
              <w:top w:val="single" w:sz="2" w:space="0" w:color="000000"/>
              <w:left w:val="single" w:sz="2" w:space="0" w:color="000000"/>
              <w:bottom w:val="single" w:sz="2" w:space="0" w:color="000000"/>
              <w:right w:val="single" w:sz="4" w:space="0" w:color="auto"/>
            </w:tcBorders>
            <w:shd w:val="clear" w:color="auto" w:fill="auto"/>
            <w:vAlign w:val="center"/>
          </w:tcPr>
          <w:p w14:paraId="3F0D98D2" w14:textId="77777777" w:rsidR="00501E5A" w:rsidRPr="00BA73DE" w:rsidRDefault="00501E5A" w:rsidP="001C4A44">
            <w:pPr>
              <w:spacing w:after="0"/>
              <w:ind w:right="44"/>
              <w:jc w:val="right"/>
              <w:rPr>
                <w:rFonts w:ascii="Times New Roman" w:hAnsi="Times New Roman" w:cs="Times New Roman"/>
                <w:sz w:val="24"/>
                <w:szCs w:val="24"/>
              </w:rPr>
            </w:pPr>
            <w:r w:rsidRPr="00BA73DE">
              <w:rPr>
                <w:rFonts w:ascii="Times New Roman" w:eastAsia="Times New Roman" w:hAnsi="Times New Roman" w:cs="Times New Roman"/>
                <w:sz w:val="24"/>
                <w:szCs w:val="24"/>
              </w:rPr>
              <w:t>5 200</w:t>
            </w:r>
          </w:p>
        </w:tc>
        <w:tc>
          <w:tcPr>
            <w:tcW w:w="850" w:type="dxa"/>
            <w:tcBorders>
              <w:top w:val="single" w:sz="2" w:space="0" w:color="000000"/>
              <w:left w:val="single" w:sz="4" w:space="0" w:color="auto"/>
              <w:bottom w:val="single" w:sz="2" w:space="0" w:color="000000"/>
              <w:right w:val="single" w:sz="2" w:space="0" w:color="000000"/>
            </w:tcBorders>
            <w:shd w:val="clear" w:color="auto" w:fill="auto"/>
          </w:tcPr>
          <w:p w14:paraId="07AC7D8B" w14:textId="77777777" w:rsidR="00501E5A" w:rsidRPr="00BA73DE" w:rsidRDefault="00501E5A" w:rsidP="001C4A44">
            <w:pPr>
              <w:spacing w:after="108"/>
              <w:rPr>
                <w:rFonts w:ascii="Times New Roman" w:hAnsi="Times New Roman" w:cs="Times New Roman"/>
                <w:sz w:val="24"/>
                <w:szCs w:val="24"/>
              </w:rPr>
            </w:pP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58FB62" w14:textId="77777777" w:rsidR="00501E5A" w:rsidRPr="00BA73DE" w:rsidRDefault="00501E5A" w:rsidP="001C4A44">
            <w:pPr>
              <w:spacing w:after="0"/>
              <w:ind w:left="11"/>
              <w:rPr>
                <w:rFonts w:ascii="Times New Roman" w:hAnsi="Times New Roman" w:cs="Times New Roman"/>
                <w:sz w:val="24"/>
                <w:szCs w:val="24"/>
              </w:rPr>
            </w:pPr>
            <w:r w:rsidRPr="00BA73DE">
              <w:rPr>
                <w:rFonts w:ascii="Times New Roman" w:hAnsi="Times New Roman" w:cs="Times New Roman"/>
                <w:sz w:val="24"/>
                <w:szCs w:val="24"/>
              </w:rPr>
              <w:t>Komplex felnőtt belépőjegy</w:t>
            </w:r>
          </w:p>
        </w:tc>
        <w:tc>
          <w:tcPr>
            <w:tcW w:w="142" w:type="dxa"/>
            <w:vMerge/>
            <w:tcBorders>
              <w:top w:val="nil"/>
              <w:left w:val="single" w:sz="2" w:space="0" w:color="000000"/>
              <w:bottom w:val="nil"/>
              <w:right w:val="single" w:sz="2" w:space="0" w:color="000000"/>
            </w:tcBorders>
            <w:shd w:val="clear" w:color="auto" w:fill="auto"/>
          </w:tcPr>
          <w:p w14:paraId="13B0E028" w14:textId="77777777" w:rsidR="00501E5A" w:rsidRPr="00BA73DE" w:rsidRDefault="00501E5A" w:rsidP="001C4A44">
            <w:pPr>
              <w:spacing w:after="108"/>
              <w:rPr>
                <w:rFonts w:ascii="Times New Roman" w:hAnsi="Times New Roman" w:cs="Times New Roman"/>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941442" w14:textId="77777777" w:rsidR="00501E5A" w:rsidRPr="00BA73DE" w:rsidRDefault="00501E5A" w:rsidP="001C4A44">
            <w:pPr>
              <w:spacing w:after="0"/>
              <w:ind w:right="45"/>
              <w:jc w:val="right"/>
              <w:rPr>
                <w:rFonts w:ascii="Times New Roman" w:hAnsi="Times New Roman" w:cs="Times New Roman"/>
                <w:sz w:val="24"/>
                <w:szCs w:val="24"/>
              </w:rPr>
            </w:pPr>
            <w:r w:rsidRPr="00BA73DE">
              <w:rPr>
                <w:rFonts w:ascii="Times New Roman" w:eastAsia="Times New Roman" w:hAnsi="Times New Roman" w:cs="Times New Roman"/>
                <w:sz w:val="24"/>
                <w:szCs w:val="24"/>
              </w:rPr>
              <w:t>3900</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2D9E484" w14:textId="77777777" w:rsidR="00501E5A" w:rsidRPr="00BA73DE" w:rsidRDefault="00501E5A" w:rsidP="001C4A44">
            <w:pPr>
              <w:spacing w:after="108"/>
              <w:rPr>
                <w:rFonts w:ascii="Times New Roman" w:hAnsi="Times New Roman" w:cs="Times New Roman"/>
                <w:sz w:val="24"/>
                <w:szCs w:val="24"/>
              </w:rPr>
            </w:pPr>
          </w:p>
        </w:tc>
        <w:tc>
          <w:tcPr>
            <w:tcW w:w="3690" w:type="dxa"/>
            <w:tcBorders>
              <w:top w:val="single" w:sz="2" w:space="0" w:color="000000"/>
              <w:left w:val="single" w:sz="2" w:space="0" w:color="000000"/>
              <w:bottom w:val="single" w:sz="2" w:space="0" w:color="000000"/>
              <w:right w:val="single" w:sz="4" w:space="0" w:color="auto"/>
            </w:tcBorders>
            <w:shd w:val="clear" w:color="auto" w:fill="auto"/>
            <w:vAlign w:val="center"/>
          </w:tcPr>
          <w:p w14:paraId="5C20932A" w14:textId="77777777" w:rsidR="00501E5A" w:rsidRPr="00BA73DE" w:rsidRDefault="00501E5A" w:rsidP="001C4A44">
            <w:pPr>
              <w:spacing w:after="0"/>
              <w:ind w:left="9"/>
              <w:rPr>
                <w:rFonts w:ascii="Times New Roman" w:hAnsi="Times New Roman" w:cs="Times New Roman"/>
                <w:sz w:val="24"/>
                <w:szCs w:val="24"/>
              </w:rPr>
            </w:pPr>
            <w:r w:rsidRPr="00BA73DE">
              <w:rPr>
                <w:rFonts w:ascii="Times New Roman" w:hAnsi="Times New Roman" w:cs="Times New Roman"/>
                <w:sz w:val="24"/>
                <w:szCs w:val="24"/>
              </w:rPr>
              <w:t>Komplex 25 %</w:t>
            </w:r>
          </w:p>
        </w:tc>
        <w:tc>
          <w:tcPr>
            <w:tcW w:w="1696" w:type="dxa"/>
            <w:tcBorders>
              <w:left w:val="single" w:sz="4" w:space="0" w:color="auto"/>
              <w:right w:val="single" w:sz="4" w:space="0" w:color="auto"/>
            </w:tcBorders>
          </w:tcPr>
          <w:p w14:paraId="68BA8BB8" w14:textId="77777777" w:rsidR="00501E5A" w:rsidRPr="00BA73DE" w:rsidRDefault="00501E5A" w:rsidP="001C4A44">
            <w:pPr>
              <w:spacing w:after="0"/>
              <w:rPr>
                <w:rFonts w:ascii="Times New Roman" w:hAnsi="Times New Roman" w:cs="Times New Roman"/>
                <w:sz w:val="24"/>
                <w:szCs w:val="24"/>
              </w:rPr>
            </w:pPr>
          </w:p>
        </w:tc>
        <w:tc>
          <w:tcPr>
            <w:tcW w:w="1696" w:type="dxa"/>
            <w:vMerge/>
            <w:tcBorders>
              <w:left w:val="single" w:sz="4" w:space="0" w:color="auto"/>
              <w:right w:val="single" w:sz="2" w:space="0" w:color="000000"/>
            </w:tcBorders>
            <w:shd w:val="clear" w:color="auto" w:fill="auto"/>
            <w:vAlign w:val="center"/>
          </w:tcPr>
          <w:p w14:paraId="578F0D66" w14:textId="77777777" w:rsidR="00501E5A" w:rsidRPr="00BA73DE" w:rsidRDefault="00501E5A" w:rsidP="001C4A44">
            <w:pPr>
              <w:spacing w:after="0"/>
              <w:rPr>
                <w:rFonts w:ascii="Times New Roman" w:hAnsi="Times New Roman" w:cs="Times New Roman"/>
                <w:sz w:val="24"/>
                <w:szCs w:val="24"/>
              </w:rPr>
            </w:pPr>
          </w:p>
        </w:tc>
      </w:tr>
      <w:tr w:rsidR="00501E5A" w:rsidRPr="00BA73DE" w14:paraId="6E8E2437" w14:textId="77777777" w:rsidTr="001C4A44">
        <w:trPr>
          <w:trHeight w:val="474"/>
        </w:trPr>
        <w:tc>
          <w:tcPr>
            <w:tcW w:w="872" w:type="dxa"/>
            <w:tcBorders>
              <w:top w:val="single" w:sz="2" w:space="0" w:color="000000"/>
              <w:left w:val="single" w:sz="2" w:space="0" w:color="000000"/>
              <w:bottom w:val="single" w:sz="2" w:space="0" w:color="000000"/>
              <w:right w:val="single" w:sz="4" w:space="0" w:color="auto"/>
            </w:tcBorders>
            <w:shd w:val="clear" w:color="auto" w:fill="auto"/>
            <w:vAlign w:val="center"/>
          </w:tcPr>
          <w:p w14:paraId="3362EF13" w14:textId="77777777" w:rsidR="00501E5A" w:rsidRPr="00BA73DE" w:rsidRDefault="00501E5A" w:rsidP="001C4A44">
            <w:pPr>
              <w:spacing w:after="0"/>
              <w:ind w:right="44"/>
              <w:jc w:val="right"/>
              <w:rPr>
                <w:rFonts w:ascii="Times New Roman" w:hAnsi="Times New Roman" w:cs="Times New Roman"/>
                <w:sz w:val="24"/>
                <w:szCs w:val="24"/>
              </w:rPr>
            </w:pPr>
            <w:r w:rsidRPr="00BA73DE">
              <w:rPr>
                <w:rFonts w:ascii="Times New Roman" w:eastAsia="Times New Roman" w:hAnsi="Times New Roman" w:cs="Times New Roman"/>
                <w:sz w:val="24"/>
                <w:szCs w:val="24"/>
              </w:rPr>
              <w:t>3900</w:t>
            </w:r>
          </w:p>
        </w:tc>
        <w:tc>
          <w:tcPr>
            <w:tcW w:w="850" w:type="dxa"/>
            <w:tcBorders>
              <w:top w:val="single" w:sz="2" w:space="0" w:color="000000"/>
              <w:left w:val="single" w:sz="4" w:space="0" w:color="auto"/>
              <w:bottom w:val="single" w:sz="2" w:space="0" w:color="000000"/>
              <w:right w:val="single" w:sz="2" w:space="0" w:color="000000"/>
            </w:tcBorders>
            <w:shd w:val="clear" w:color="auto" w:fill="auto"/>
            <w:vAlign w:val="center"/>
          </w:tcPr>
          <w:p w14:paraId="757A8943" w14:textId="77777777" w:rsidR="00501E5A" w:rsidRPr="009F266C" w:rsidRDefault="00501E5A" w:rsidP="001C4A44">
            <w:pPr>
              <w:spacing w:after="0"/>
              <w:ind w:right="42"/>
              <w:jc w:val="right"/>
              <w:rPr>
                <w:rFonts w:ascii="Times New Roman" w:hAnsi="Times New Roman" w:cs="Times New Roman"/>
                <w:b/>
                <w:sz w:val="24"/>
                <w:szCs w:val="24"/>
              </w:rPr>
            </w:pPr>
            <w:r w:rsidRPr="009F266C">
              <w:rPr>
                <w:rFonts w:ascii="Times New Roman" w:hAnsi="Times New Roman" w:cs="Times New Roman"/>
                <w:b/>
                <w:sz w:val="24"/>
                <w:szCs w:val="24"/>
              </w:rPr>
              <w:t xml:space="preserve">3 700 </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F0B59D" w14:textId="77777777" w:rsidR="00501E5A" w:rsidRPr="009F266C" w:rsidRDefault="00501E5A" w:rsidP="001C4A44">
            <w:pPr>
              <w:spacing w:after="0"/>
              <w:ind w:left="5"/>
              <w:rPr>
                <w:rFonts w:ascii="Times New Roman" w:hAnsi="Times New Roman" w:cs="Times New Roman"/>
                <w:b/>
                <w:sz w:val="24"/>
                <w:szCs w:val="24"/>
              </w:rPr>
            </w:pPr>
            <w:r w:rsidRPr="009F266C">
              <w:rPr>
                <w:rFonts w:ascii="Times New Roman" w:hAnsi="Times New Roman" w:cs="Times New Roman"/>
                <w:b/>
                <w:sz w:val="24"/>
                <w:szCs w:val="24"/>
              </w:rPr>
              <w:t>Strandfürdő belépőjegy</w:t>
            </w:r>
          </w:p>
        </w:tc>
        <w:tc>
          <w:tcPr>
            <w:tcW w:w="142" w:type="dxa"/>
            <w:vMerge/>
            <w:tcBorders>
              <w:top w:val="nil"/>
              <w:left w:val="single" w:sz="2" w:space="0" w:color="000000"/>
              <w:bottom w:val="nil"/>
              <w:right w:val="single" w:sz="2" w:space="0" w:color="000000"/>
            </w:tcBorders>
            <w:shd w:val="clear" w:color="auto" w:fill="auto"/>
          </w:tcPr>
          <w:p w14:paraId="457445FD" w14:textId="77777777" w:rsidR="00501E5A" w:rsidRPr="00BA73DE" w:rsidRDefault="00501E5A" w:rsidP="001C4A44">
            <w:pPr>
              <w:spacing w:after="108"/>
              <w:rPr>
                <w:rFonts w:ascii="Times New Roman" w:hAnsi="Times New Roman" w:cs="Times New Roman"/>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ADE1CA" w14:textId="77777777" w:rsidR="00501E5A" w:rsidRPr="00BA73DE" w:rsidRDefault="00501E5A" w:rsidP="001C4A44">
            <w:pPr>
              <w:spacing w:after="0"/>
              <w:ind w:right="42"/>
              <w:jc w:val="right"/>
              <w:rPr>
                <w:rFonts w:ascii="Times New Roman" w:hAnsi="Times New Roman" w:cs="Times New Roman"/>
                <w:sz w:val="24"/>
                <w:szCs w:val="24"/>
              </w:rPr>
            </w:pPr>
            <w:r w:rsidRPr="00BA73DE">
              <w:rPr>
                <w:rFonts w:ascii="Times New Roman" w:eastAsia="Times New Roman" w:hAnsi="Times New Roman" w:cs="Times New Roman"/>
                <w:sz w:val="24"/>
                <w:szCs w:val="24"/>
              </w:rPr>
              <w:t>3 075</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14:paraId="61BBC4EB" w14:textId="77777777" w:rsidR="00501E5A" w:rsidRPr="00BA73DE" w:rsidRDefault="00501E5A" w:rsidP="001C4A44">
            <w:pPr>
              <w:spacing w:after="108"/>
              <w:rPr>
                <w:rFonts w:ascii="Times New Roman" w:hAnsi="Times New Roman" w:cs="Times New Roman"/>
                <w:sz w:val="24"/>
                <w:szCs w:val="24"/>
              </w:rPr>
            </w:pPr>
          </w:p>
        </w:tc>
        <w:tc>
          <w:tcPr>
            <w:tcW w:w="3690" w:type="dxa"/>
            <w:tcBorders>
              <w:top w:val="single" w:sz="2" w:space="0" w:color="000000"/>
              <w:left w:val="single" w:sz="2" w:space="0" w:color="000000"/>
              <w:bottom w:val="single" w:sz="2" w:space="0" w:color="000000"/>
              <w:right w:val="single" w:sz="4" w:space="0" w:color="auto"/>
            </w:tcBorders>
            <w:shd w:val="clear" w:color="auto" w:fill="auto"/>
            <w:vAlign w:val="center"/>
          </w:tcPr>
          <w:p w14:paraId="7B7E5099" w14:textId="77777777" w:rsidR="00501E5A" w:rsidRPr="00BA73DE" w:rsidRDefault="00501E5A" w:rsidP="001C4A44">
            <w:pPr>
              <w:spacing w:after="0"/>
              <w:ind w:left="12"/>
              <w:rPr>
                <w:rFonts w:ascii="Times New Roman" w:hAnsi="Times New Roman" w:cs="Times New Roman"/>
                <w:sz w:val="24"/>
                <w:szCs w:val="24"/>
              </w:rPr>
            </w:pPr>
            <w:r w:rsidRPr="00BA73DE">
              <w:rPr>
                <w:rFonts w:ascii="Times New Roman" w:hAnsi="Times New Roman" w:cs="Times New Roman"/>
                <w:sz w:val="24"/>
                <w:szCs w:val="24"/>
              </w:rPr>
              <w:t>Komplex diák 25 %</w:t>
            </w:r>
          </w:p>
        </w:tc>
        <w:tc>
          <w:tcPr>
            <w:tcW w:w="1696" w:type="dxa"/>
            <w:tcBorders>
              <w:left w:val="single" w:sz="4" w:space="0" w:color="auto"/>
              <w:right w:val="single" w:sz="4" w:space="0" w:color="auto"/>
            </w:tcBorders>
          </w:tcPr>
          <w:p w14:paraId="37E6E6A2" w14:textId="77777777" w:rsidR="00501E5A" w:rsidRPr="00BA73DE" w:rsidRDefault="00501E5A" w:rsidP="001C4A44">
            <w:pPr>
              <w:spacing w:after="0"/>
              <w:rPr>
                <w:rFonts w:ascii="Times New Roman" w:hAnsi="Times New Roman" w:cs="Times New Roman"/>
                <w:sz w:val="24"/>
                <w:szCs w:val="24"/>
              </w:rPr>
            </w:pPr>
          </w:p>
        </w:tc>
        <w:tc>
          <w:tcPr>
            <w:tcW w:w="1696" w:type="dxa"/>
            <w:vMerge/>
            <w:tcBorders>
              <w:left w:val="single" w:sz="4" w:space="0" w:color="auto"/>
              <w:right w:val="single" w:sz="2" w:space="0" w:color="000000"/>
            </w:tcBorders>
            <w:shd w:val="clear" w:color="auto" w:fill="auto"/>
            <w:vAlign w:val="center"/>
          </w:tcPr>
          <w:p w14:paraId="302AA1CE" w14:textId="77777777" w:rsidR="00501E5A" w:rsidRPr="00BA73DE" w:rsidRDefault="00501E5A" w:rsidP="001C4A44">
            <w:pPr>
              <w:spacing w:after="0"/>
              <w:rPr>
                <w:rFonts w:ascii="Times New Roman" w:hAnsi="Times New Roman" w:cs="Times New Roman"/>
                <w:sz w:val="24"/>
                <w:szCs w:val="24"/>
              </w:rPr>
            </w:pPr>
          </w:p>
        </w:tc>
      </w:tr>
      <w:tr w:rsidR="00501E5A" w:rsidRPr="00BA73DE" w14:paraId="6EA9AC10" w14:textId="77777777" w:rsidTr="001C4A44">
        <w:trPr>
          <w:trHeight w:val="463"/>
        </w:trPr>
        <w:tc>
          <w:tcPr>
            <w:tcW w:w="872" w:type="dxa"/>
            <w:tcBorders>
              <w:top w:val="single" w:sz="2" w:space="0" w:color="000000"/>
              <w:left w:val="single" w:sz="2" w:space="0" w:color="000000"/>
              <w:bottom w:val="single" w:sz="2" w:space="0" w:color="000000"/>
              <w:right w:val="single" w:sz="4" w:space="0" w:color="auto"/>
            </w:tcBorders>
            <w:shd w:val="clear" w:color="auto" w:fill="auto"/>
            <w:vAlign w:val="center"/>
          </w:tcPr>
          <w:p w14:paraId="5E103DA7" w14:textId="77777777" w:rsidR="00501E5A" w:rsidRPr="00BA73DE" w:rsidRDefault="00501E5A" w:rsidP="001C4A44">
            <w:pPr>
              <w:spacing w:after="0"/>
              <w:ind w:right="41"/>
              <w:jc w:val="right"/>
              <w:rPr>
                <w:rFonts w:ascii="Times New Roman" w:hAnsi="Times New Roman" w:cs="Times New Roman"/>
                <w:sz w:val="24"/>
                <w:szCs w:val="24"/>
              </w:rPr>
            </w:pPr>
            <w:r w:rsidRPr="00BA73DE">
              <w:rPr>
                <w:rFonts w:ascii="Times New Roman" w:eastAsia="Times New Roman" w:hAnsi="Times New Roman" w:cs="Times New Roman"/>
                <w:sz w:val="24"/>
                <w:szCs w:val="24"/>
              </w:rPr>
              <w:t>2 800</w:t>
            </w:r>
          </w:p>
        </w:tc>
        <w:tc>
          <w:tcPr>
            <w:tcW w:w="850" w:type="dxa"/>
            <w:tcBorders>
              <w:top w:val="single" w:sz="2" w:space="0" w:color="000000"/>
              <w:left w:val="single" w:sz="4" w:space="0" w:color="auto"/>
              <w:bottom w:val="single" w:sz="2" w:space="0" w:color="000000"/>
              <w:right w:val="single" w:sz="2" w:space="0" w:color="000000"/>
            </w:tcBorders>
            <w:shd w:val="clear" w:color="auto" w:fill="auto"/>
            <w:vAlign w:val="center"/>
          </w:tcPr>
          <w:p w14:paraId="301A0A42" w14:textId="77777777" w:rsidR="00501E5A" w:rsidRPr="009F266C" w:rsidRDefault="00501E5A" w:rsidP="001C4A44">
            <w:pPr>
              <w:spacing w:after="0"/>
              <w:ind w:right="42"/>
              <w:jc w:val="right"/>
              <w:rPr>
                <w:rFonts w:ascii="Times New Roman" w:hAnsi="Times New Roman" w:cs="Times New Roman"/>
                <w:b/>
                <w:sz w:val="24"/>
                <w:szCs w:val="24"/>
              </w:rPr>
            </w:pPr>
            <w:r w:rsidRPr="009F266C">
              <w:rPr>
                <w:rFonts w:ascii="Times New Roman" w:hAnsi="Times New Roman" w:cs="Times New Roman"/>
                <w:b/>
                <w:sz w:val="24"/>
                <w:szCs w:val="24"/>
              </w:rPr>
              <w:t xml:space="preserve">2 650 </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08509A" w14:textId="77777777" w:rsidR="00501E5A" w:rsidRPr="009F266C" w:rsidRDefault="00501E5A" w:rsidP="001C4A44">
            <w:pPr>
              <w:spacing w:after="0"/>
              <w:ind w:left="14"/>
              <w:rPr>
                <w:rFonts w:ascii="Times New Roman" w:hAnsi="Times New Roman" w:cs="Times New Roman"/>
                <w:b/>
                <w:sz w:val="24"/>
                <w:szCs w:val="24"/>
              </w:rPr>
            </w:pPr>
            <w:r w:rsidRPr="009F266C">
              <w:rPr>
                <w:rFonts w:ascii="Times New Roman" w:hAnsi="Times New Roman" w:cs="Times New Roman"/>
                <w:b/>
                <w:sz w:val="24"/>
                <w:szCs w:val="24"/>
              </w:rPr>
              <w:t>Diák fürdőbelépőjegy</w:t>
            </w:r>
          </w:p>
        </w:tc>
        <w:tc>
          <w:tcPr>
            <w:tcW w:w="142" w:type="dxa"/>
            <w:vMerge/>
            <w:tcBorders>
              <w:top w:val="nil"/>
              <w:left w:val="single" w:sz="2" w:space="0" w:color="000000"/>
              <w:bottom w:val="nil"/>
              <w:right w:val="single" w:sz="2" w:space="0" w:color="000000"/>
            </w:tcBorders>
            <w:shd w:val="clear" w:color="auto" w:fill="auto"/>
          </w:tcPr>
          <w:p w14:paraId="440920DA" w14:textId="77777777" w:rsidR="00501E5A" w:rsidRPr="00BA73DE" w:rsidRDefault="00501E5A" w:rsidP="001C4A44">
            <w:pPr>
              <w:spacing w:after="108"/>
              <w:rPr>
                <w:rFonts w:ascii="Times New Roman" w:hAnsi="Times New Roman" w:cs="Times New Roman"/>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3E1D3E" w14:textId="77777777" w:rsidR="00501E5A" w:rsidRPr="00BA73DE" w:rsidRDefault="00501E5A" w:rsidP="001C4A44">
            <w:pPr>
              <w:spacing w:after="0"/>
              <w:ind w:right="39"/>
              <w:jc w:val="right"/>
              <w:rPr>
                <w:rFonts w:ascii="Times New Roman" w:hAnsi="Times New Roman" w:cs="Times New Roman"/>
                <w:sz w:val="24"/>
                <w:szCs w:val="24"/>
              </w:rPr>
            </w:pPr>
            <w:r w:rsidRPr="00BA73DE">
              <w:rPr>
                <w:rFonts w:ascii="Times New Roman" w:eastAsia="Times New Roman" w:hAnsi="Times New Roman" w:cs="Times New Roman"/>
                <w:sz w:val="24"/>
                <w:szCs w:val="24"/>
              </w:rPr>
              <w:t>60 500</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14:paraId="42F4A964" w14:textId="77777777" w:rsidR="00501E5A" w:rsidRPr="00BA73DE" w:rsidRDefault="00501E5A" w:rsidP="001C4A44">
            <w:pPr>
              <w:spacing w:after="108"/>
              <w:rPr>
                <w:rFonts w:ascii="Times New Roman" w:hAnsi="Times New Roman" w:cs="Times New Roman"/>
                <w:sz w:val="24"/>
                <w:szCs w:val="24"/>
              </w:rPr>
            </w:pPr>
          </w:p>
        </w:tc>
        <w:tc>
          <w:tcPr>
            <w:tcW w:w="3690" w:type="dxa"/>
            <w:tcBorders>
              <w:top w:val="single" w:sz="2" w:space="0" w:color="000000"/>
              <w:left w:val="single" w:sz="2" w:space="0" w:color="000000"/>
              <w:bottom w:val="single" w:sz="2" w:space="0" w:color="000000"/>
              <w:right w:val="single" w:sz="4" w:space="0" w:color="auto"/>
            </w:tcBorders>
            <w:shd w:val="clear" w:color="auto" w:fill="auto"/>
            <w:vAlign w:val="center"/>
          </w:tcPr>
          <w:p w14:paraId="3F134150" w14:textId="77777777" w:rsidR="00501E5A" w:rsidRPr="00BA73DE" w:rsidRDefault="00501E5A" w:rsidP="001C4A44">
            <w:pPr>
              <w:spacing w:after="0"/>
              <w:ind w:left="16"/>
              <w:rPr>
                <w:rFonts w:ascii="Times New Roman" w:hAnsi="Times New Roman" w:cs="Times New Roman"/>
                <w:sz w:val="24"/>
                <w:szCs w:val="24"/>
              </w:rPr>
            </w:pPr>
            <w:r w:rsidRPr="00BA73DE">
              <w:rPr>
                <w:rFonts w:ascii="Times New Roman" w:hAnsi="Times New Roman" w:cs="Times New Roman"/>
                <w:sz w:val="24"/>
                <w:szCs w:val="24"/>
              </w:rPr>
              <w:t>Komplex 20 alkalmas bérlet</w:t>
            </w:r>
          </w:p>
        </w:tc>
        <w:tc>
          <w:tcPr>
            <w:tcW w:w="1696" w:type="dxa"/>
            <w:tcBorders>
              <w:left w:val="single" w:sz="4" w:space="0" w:color="auto"/>
              <w:right w:val="single" w:sz="4" w:space="0" w:color="auto"/>
            </w:tcBorders>
          </w:tcPr>
          <w:p w14:paraId="60BD67B0" w14:textId="77777777" w:rsidR="00501E5A" w:rsidRPr="00BA73DE" w:rsidRDefault="00501E5A" w:rsidP="001C4A44">
            <w:pPr>
              <w:spacing w:after="0"/>
              <w:rPr>
                <w:rFonts w:ascii="Times New Roman" w:hAnsi="Times New Roman" w:cs="Times New Roman"/>
                <w:sz w:val="24"/>
                <w:szCs w:val="24"/>
              </w:rPr>
            </w:pPr>
          </w:p>
        </w:tc>
        <w:tc>
          <w:tcPr>
            <w:tcW w:w="1696" w:type="dxa"/>
            <w:vMerge/>
            <w:tcBorders>
              <w:left w:val="single" w:sz="4" w:space="0" w:color="auto"/>
              <w:right w:val="single" w:sz="2" w:space="0" w:color="000000"/>
            </w:tcBorders>
            <w:shd w:val="clear" w:color="auto" w:fill="auto"/>
            <w:vAlign w:val="center"/>
          </w:tcPr>
          <w:p w14:paraId="5D3FABAB" w14:textId="77777777" w:rsidR="00501E5A" w:rsidRPr="00BA73DE" w:rsidRDefault="00501E5A" w:rsidP="001C4A44">
            <w:pPr>
              <w:spacing w:after="0"/>
              <w:rPr>
                <w:rFonts w:ascii="Times New Roman" w:hAnsi="Times New Roman" w:cs="Times New Roman"/>
                <w:sz w:val="24"/>
                <w:szCs w:val="24"/>
              </w:rPr>
            </w:pPr>
          </w:p>
        </w:tc>
      </w:tr>
      <w:tr w:rsidR="00501E5A" w:rsidRPr="00BA73DE" w14:paraId="5806C505" w14:textId="77777777" w:rsidTr="001C4A44">
        <w:trPr>
          <w:trHeight w:val="464"/>
        </w:trPr>
        <w:tc>
          <w:tcPr>
            <w:tcW w:w="872" w:type="dxa"/>
            <w:tcBorders>
              <w:top w:val="single" w:sz="2" w:space="0" w:color="000000"/>
              <w:left w:val="single" w:sz="2" w:space="0" w:color="000000"/>
              <w:bottom w:val="single" w:sz="2" w:space="0" w:color="000000"/>
              <w:right w:val="single" w:sz="4" w:space="0" w:color="auto"/>
            </w:tcBorders>
            <w:shd w:val="clear" w:color="auto" w:fill="auto"/>
            <w:vAlign w:val="center"/>
          </w:tcPr>
          <w:p w14:paraId="7E3AE60F" w14:textId="77777777" w:rsidR="00501E5A" w:rsidRPr="00BA73DE" w:rsidRDefault="00501E5A" w:rsidP="001C4A44">
            <w:pPr>
              <w:spacing w:after="0"/>
              <w:ind w:right="38"/>
              <w:jc w:val="right"/>
              <w:rPr>
                <w:rFonts w:ascii="Times New Roman" w:hAnsi="Times New Roman" w:cs="Times New Roman"/>
                <w:sz w:val="24"/>
                <w:szCs w:val="24"/>
              </w:rPr>
            </w:pPr>
            <w:r w:rsidRPr="00BA73DE">
              <w:rPr>
                <w:rFonts w:ascii="Times New Roman" w:eastAsia="Times New Roman" w:hAnsi="Times New Roman" w:cs="Times New Roman"/>
                <w:sz w:val="24"/>
                <w:szCs w:val="24"/>
              </w:rPr>
              <w:t>2950</w:t>
            </w:r>
          </w:p>
        </w:tc>
        <w:tc>
          <w:tcPr>
            <w:tcW w:w="850" w:type="dxa"/>
            <w:tcBorders>
              <w:top w:val="single" w:sz="2" w:space="0" w:color="000000"/>
              <w:left w:val="single" w:sz="4" w:space="0" w:color="auto"/>
              <w:bottom w:val="single" w:sz="2" w:space="0" w:color="000000"/>
              <w:right w:val="single" w:sz="2" w:space="0" w:color="000000"/>
            </w:tcBorders>
            <w:shd w:val="clear" w:color="auto" w:fill="auto"/>
            <w:vAlign w:val="center"/>
          </w:tcPr>
          <w:p w14:paraId="3498BE38" w14:textId="77777777" w:rsidR="00501E5A" w:rsidRPr="009F266C" w:rsidRDefault="00501E5A" w:rsidP="001C4A44">
            <w:pPr>
              <w:spacing w:after="0"/>
              <w:ind w:right="39"/>
              <w:jc w:val="right"/>
              <w:rPr>
                <w:rFonts w:ascii="Times New Roman" w:hAnsi="Times New Roman" w:cs="Times New Roman"/>
                <w:b/>
                <w:sz w:val="24"/>
                <w:szCs w:val="24"/>
              </w:rPr>
            </w:pPr>
            <w:r w:rsidRPr="009F266C">
              <w:rPr>
                <w:rFonts w:ascii="Times New Roman" w:hAnsi="Times New Roman" w:cs="Times New Roman"/>
                <w:b/>
                <w:sz w:val="24"/>
                <w:szCs w:val="24"/>
              </w:rPr>
              <w:t xml:space="preserve">2 800 </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C62C0E" w14:textId="77777777" w:rsidR="00501E5A" w:rsidRPr="009F266C" w:rsidRDefault="00501E5A" w:rsidP="001C4A44">
            <w:pPr>
              <w:spacing w:after="0"/>
              <w:ind w:left="8"/>
              <w:rPr>
                <w:rFonts w:ascii="Times New Roman" w:hAnsi="Times New Roman" w:cs="Times New Roman"/>
                <w:b/>
                <w:sz w:val="24"/>
                <w:szCs w:val="24"/>
              </w:rPr>
            </w:pPr>
            <w:r w:rsidRPr="009F266C">
              <w:rPr>
                <w:rFonts w:ascii="Times New Roman" w:hAnsi="Times New Roman" w:cs="Times New Roman"/>
                <w:b/>
                <w:sz w:val="24"/>
                <w:szCs w:val="24"/>
              </w:rPr>
              <w:t>Strand-fedett 3 órás belépőjegy</w:t>
            </w:r>
          </w:p>
        </w:tc>
        <w:tc>
          <w:tcPr>
            <w:tcW w:w="142" w:type="dxa"/>
            <w:vMerge/>
            <w:tcBorders>
              <w:top w:val="nil"/>
              <w:left w:val="single" w:sz="2" w:space="0" w:color="000000"/>
              <w:bottom w:val="nil"/>
              <w:right w:val="single" w:sz="2" w:space="0" w:color="000000"/>
            </w:tcBorders>
            <w:shd w:val="clear" w:color="auto" w:fill="auto"/>
          </w:tcPr>
          <w:p w14:paraId="6794FA63" w14:textId="77777777" w:rsidR="00501E5A" w:rsidRPr="00BA73DE" w:rsidRDefault="00501E5A" w:rsidP="001C4A44">
            <w:pPr>
              <w:spacing w:after="108"/>
              <w:rPr>
                <w:rFonts w:ascii="Times New Roman" w:hAnsi="Times New Roman" w:cs="Times New Roman"/>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5697FB" w14:textId="77777777" w:rsidR="00501E5A" w:rsidRPr="00BA73DE" w:rsidRDefault="00501E5A" w:rsidP="001C4A44">
            <w:pPr>
              <w:spacing w:after="0"/>
              <w:ind w:right="39"/>
              <w:jc w:val="right"/>
              <w:rPr>
                <w:rFonts w:ascii="Times New Roman" w:hAnsi="Times New Roman" w:cs="Times New Roman"/>
                <w:sz w:val="24"/>
                <w:szCs w:val="24"/>
              </w:rPr>
            </w:pPr>
            <w:r w:rsidRPr="00BA73DE">
              <w:rPr>
                <w:rFonts w:ascii="Times New Roman" w:eastAsia="Times New Roman" w:hAnsi="Times New Roman" w:cs="Times New Roman"/>
                <w:sz w:val="24"/>
                <w:szCs w:val="24"/>
              </w:rPr>
              <w:t>129 600</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14:paraId="6A11673A" w14:textId="77777777" w:rsidR="00501E5A" w:rsidRPr="00BA73DE" w:rsidRDefault="00501E5A" w:rsidP="001C4A44">
            <w:pPr>
              <w:spacing w:after="108"/>
              <w:rPr>
                <w:rFonts w:ascii="Times New Roman" w:hAnsi="Times New Roman" w:cs="Times New Roman"/>
                <w:sz w:val="24"/>
                <w:szCs w:val="24"/>
              </w:rPr>
            </w:pPr>
          </w:p>
        </w:tc>
        <w:tc>
          <w:tcPr>
            <w:tcW w:w="3690" w:type="dxa"/>
            <w:tcBorders>
              <w:top w:val="single" w:sz="2" w:space="0" w:color="000000"/>
              <w:left w:val="single" w:sz="2" w:space="0" w:color="000000"/>
              <w:bottom w:val="single" w:sz="2" w:space="0" w:color="000000"/>
              <w:right w:val="single" w:sz="4" w:space="0" w:color="auto"/>
            </w:tcBorders>
            <w:shd w:val="clear" w:color="auto" w:fill="auto"/>
            <w:vAlign w:val="center"/>
          </w:tcPr>
          <w:p w14:paraId="38B1FD41" w14:textId="77777777" w:rsidR="00501E5A" w:rsidRPr="00BA73DE" w:rsidRDefault="00501E5A" w:rsidP="001C4A44">
            <w:pPr>
              <w:spacing w:after="0"/>
              <w:ind w:left="16"/>
              <w:rPr>
                <w:rFonts w:ascii="Times New Roman" w:hAnsi="Times New Roman" w:cs="Times New Roman"/>
                <w:sz w:val="24"/>
                <w:szCs w:val="24"/>
              </w:rPr>
            </w:pPr>
            <w:r w:rsidRPr="00BA73DE">
              <w:rPr>
                <w:rFonts w:ascii="Times New Roman" w:hAnsi="Times New Roman" w:cs="Times New Roman"/>
                <w:sz w:val="24"/>
                <w:szCs w:val="24"/>
              </w:rPr>
              <w:t>Komplex 50 alkalmas bérlet</w:t>
            </w:r>
          </w:p>
        </w:tc>
        <w:tc>
          <w:tcPr>
            <w:tcW w:w="1696" w:type="dxa"/>
            <w:tcBorders>
              <w:left w:val="single" w:sz="4" w:space="0" w:color="auto"/>
              <w:right w:val="single" w:sz="4" w:space="0" w:color="auto"/>
            </w:tcBorders>
          </w:tcPr>
          <w:p w14:paraId="1F4D70A5" w14:textId="77777777" w:rsidR="00501E5A" w:rsidRPr="00BA73DE" w:rsidRDefault="00501E5A" w:rsidP="001C4A44">
            <w:pPr>
              <w:spacing w:after="0"/>
              <w:rPr>
                <w:rFonts w:ascii="Times New Roman" w:hAnsi="Times New Roman" w:cs="Times New Roman"/>
                <w:sz w:val="24"/>
                <w:szCs w:val="24"/>
              </w:rPr>
            </w:pPr>
          </w:p>
        </w:tc>
        <w:tc>
          <w:tcPr>
            <w:tcW w:w="1696" w:type="dxa"/>
            <w:vMerge/>
            <w:tcBorders>
              <w:left w:val="single" w:sz="4" w:space="0" w:color="auto"/>
              <w:right w:val="single" w:sz="2" w:space="0" w:color="000000"/>
            </w:tcBorders>
            <w:shd w:val="clear" w:color="auto" w:fill="auto"/>
            <w:vAlign w:val="center"/>
          </w:tcPr>
          <w:p w14:paraId="78E72F19" w14:textId="77777777" w:rsidR="00501E5A" w:rsidRPr="00BA73DE" w:rsidRDefault="00501E5A" w:rsidP="001C4A44">
            <w:pPr>
              <w:spacing w:after="0"/>
              <w:rPr>
                <w:rFonts w:ascii="Times New Roman" w:hAnsi="Times New Roman" w:cs="Times New Roman"/>
                <w:sz w:val="24"/>
                <w:szCs w:val="24"/>
              </w:rPr>
            </w:pPr>
          </w:p>
        </w:tc>
      </w:tr>
      <w:tr w:rsidR="00501E5A" w:rsidRPr="00BA73DE" w14:paraId="2F3ABC03" w14:textId="77777777" w:rsidTr="001C4A44">
        <w:trPr>
          <w:trHeight w:val="466"/>
        </w:trPr>
        <w:tc>
          <w:tcPr>
            <w:tcW w:w="872" w:type="dxa"/>
            <w:tcBorders>
              <w:top w:val="single" w:sz="2" w:space="0" w:color="000000"/>
              <w:left w:val="single" w:sz="2" w:space="0" w:color="000000"/>
              <w:bottom w:val="single" w:sz="2" w:space="0" w:color="000000"/>
              <w:right w:val="single" w:sz="4" w:space="0" w:color="auto"/>
            </w:tcBorders>
            <w:shd w:val="clear" w:color="auto" w:fill="auto"/>
            <w:vAlign w:val="center"/>
          </w:tcPr>
          <w:p w14:paraId="16C1433C" w14:textId="77777777" w:rsidR="00501E5A" w:rsidRPr="00BA73DE" w:rsidRDefault="00501E5A" w:rsidP="001C4A44">
            <w:pPr>
              <w:spacing w:after="0"/>
              <w:ind w:right="34"/>
              <w:jc w:val="right"/>
              <w:rPr>
                <w:rFonts w:ascii="Times New Roman" w:hAnsi="Times New Roman" w:cs="Times New Roman"/>
                <w:sz w:val="24"/>
                <w:szCs w:val="24"/>
              </w:rPr>
            </w:pPr>
            <w:r w:rsidRPr="00BA73DE">
              <w:rPr>
                <w:rFonts w:ascii="Times New Roman" w:eastAsia="Times New Roman" w:hAnsi="Times New Roman" w:cs="Times New Roman"/>
                <w:sz w:val="24"/>
                <w:szCs w:val="24"/>
              </w:rPr>
              <w:t>2 655</w:t>
            </w:r>
          </w:p>
        </w:tc>
        <w:tc>
          <w:tcPr>
            <w:tcW w:w="850" w:type="dxa"/>
            <w:tcBorders>
              <w:top w:val="single" w:sz="2" w:space="0" w:color="000000"/>
              <w:left w:val="single" w:sz="4" w:space="0" w:color="auto"/>
              <w:bottom w:val="single" w:sz="2" w:space="0" w:color="000000"/>
              <w:right w:val="single" w:sz="2" w:space="0" w:color="000000"/>
            </w:tcBorders>
            <w:shd w:val="clear" w:color="auto" w:fill="auto"/>
            <w:vAlign w:val="center"/>
          </w:tcPr>
          <w:p w14:paraId="0F3D164A" w14:textId="77777777" w:rsidR="00501E5A" w:rsidRPr="009F266C" w:rsidRDefault="00501E5A" w:rsidP="001C4A44">
            <w:pPr>
              <w:spacing w:after="0"/>
              <w:ind w:right="39"/>
              <w:jc w:val="right"/>
              <w:rPr>
                <w:rFonts w:ascii="Times New Roman" w:hAnsi="Times New Roman" w:cs="Times New Roman"/>
                <w:b/>
                <w:sz w:val="24"/>
                <w:szCs w:val="24"/>
              </w:rPr>
            </w:pPr>
            <w:r w:rsidRPr="009F266C">
              <w:rPr>
                <w:rFonts w:ascii="Times New Roman" w:hAnsi="Times New Roman" w:cs="Times New Roman"/>
                <w:b/>
                <w:sz w:val="24"/>
                <w:szCs w:val="24"/>
              </w:rPr>
              <w:t xml:space="preserve">2 520 </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8CBEEB" w14:textId="77777777" w:rsidR="00501E5A" w:rsidRPr="009F266C" w:rsidRDefault="00501E5A" w:rsidP="001C4A44">
            <w:pPr>
              <w:spacing w:after="0"/>
              <w:ind w:left="8"/>
              <w:rPr>
                <w:rFonts w:ascii="Times New Roman" w:hAnsi="Times New Roman" w:cs="Times New Roman"/>
                <w:b/>
                <w:sz w:val="24"/>
                <w:szCs w:val="24"/>
              </w:rPr>
            </w:pPr>
            <w:r w:rsidRPr="009F266C">
              <w:rPr>
                <w:rFonts w:ascii="Times New Roman" w:hAnsi="Times New Roman" w:cs="Times New Roman"/>
                <w:b/>
                <w:sz w:val="24"/>
                <w:szCs w:val="24"/>
              </w:rPr>
              <w:t>szallas.hu 3 órás belépőjegy</w:t>
            </w:r>
          </w:p>
        </w:tc>
        <w:tc>
          <w:tcPr>
            <w:tcW w:w="142" w:type="dxa"/>
            <w:vMerge/>
            <w:tcBorders>
              <w:top w:val="nil"/>
              <w:left w:val="single" w:sz="2" w:space="0" w:color="000000"/>
              <w:bottom w:val="nil"/>
              <w:right w:val="single" w:sz="2" w:space="0" w:color="000000"/>
            </w:tcBorders>
            <w:shd w:val="clear" w:color="auto" w:fill="auto"/>
          </w:tcPr>
          <w:p w14:paraId="73851363" w14:textId="77777777" w:rsidR="00501E5A" w:rsidRPr="00BA73DE" w:rsidRDefault="00501E5A" w:rsidP="001C4A44">
            <w:pPr>
              <w:spacing w:after="108"/>
              <w:rPr>
                <w:rFonts w:ascii="Times New Roman" w:hAnsi="Times New Roman" w:cs="Times New Roman"/>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45AAE2" w14:textId="77777777" w:rsidR="00501E5A" w:rsidRPr="00BA73DE" w:rsidRDefault="00501E5A" w:rsidP="001C4A44">
            <w:pPr>
              <w:spacing w:after="0"/>
              <w:ind w:right="39"/>
              <w:jc w:val="right"/>
              <w:rPr>
                <w:rFonts w:ascii="Times New Roman" w:hAnsi="Times New Roman" w:cs="Times New Roman"/>
                <w:sz w:val="24"/>
                <w:szCs w:val="24"/>
              </w:rPr>
            </w:pPr>
            <w:r w:rsidRPr="00BA73DE">
              <w:rPr>
                <w:rFonts w:ascii="Times New Roman" w:eastAsia="Times New Roman" w:hAnsi="Times New Roman" w:cs="Times New Roman"/>
                <w:sz w:val="24"/>
                <w:szCs w:val="24"/>
              </w:rPr>
              <w:t>3 900</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14:paraId="32B98BED" w14:textId="77777777" w:rsidR="00501E5A" w:rsidRPr="00BA73DE" w:rsidRDefault="00501E5A" w:rsidP="001C4A44">
            <w:pPr>
              <w:spacing w:after="108"/>
              <w:rPr>
                <w:rFonts w:ascii="Times New Roman" w:hAnsi="Times New Roman" w:cs="Times New Roman"/>
                <w:sz w:val="24"/>
                <w:szCs w:val="24"/>
              </w:rPr>
            </w:pPr>
          </w:p>
        </w:tc>
        <w:tc>
          <w:tcPr>
            <w:tcW w:w="3690" w:type="dxa"/>
            <w:tcBorders>
              <w:top w:val="single" w:sz="2" w:space="0" w:color="000000"/>
              <w:left w:val="single" w:sz="2" w:space="0" w:color="000000"/>
              <w:bottom w:val="single" w:sz="2" w:space="0" w:color="000000"/>
              <w:right w:val="single" w:sz="4" w:space="0" w:color="auto"/>
            </w:tcBorders>
            <w:shd w:val="clear" w:color="auto" w:fill="auto"/>
            <w:vAlign w:val="center"/>
          </w:tcPr>
          <w:p w14:paraId="1339C530" w14:textId="77777777" w:rsidR="00501E5A" w:rsidRPr="00BA73DE" w:rsidRDefault="00501E5A" w:rsidP="001C4A44">
            <w:pPr>
              <w:spacing w:after="0"/>
              <w:ind w:left="16"/>
              <w:rPr>
                <w:rFonts w:ascii="Times New Roman" w:hAnsi="Times New Roman" w:cs="Times New Roman"/>
                <w:sz w:val="24"/>
                <w:szCs w:val="24"/>
              </w:rPr>
            </w:pPr>
            <w:r w:rsidRPr="00BA73DE">
              <w:rPr>
                <w:rFonts w:ascii="Times New Roman" w:hAnsi="Times New Roman" w:cs="Times New Roman"/>
                <w:sz w:val="24"/>
                <w:szCs w:val="24"/>
              </w:rPr>
              <w:t>Komplex 3 órás</w:t>
            </w:r>
          </w:p>
        </w:tc>
        <w:tc>
          <w:tcPr>
            <w:tcW w:w="1696" w:type="dxa"/>
            <w:tcBorders>
              <w:left w:val="single" w:sz="4" w:space="0" w:color="auto"/>
              <w:right w:val="single" w:sz="4" w:space="0" w:color="auto"/>
            </w:tcBorders>
          </w:tcPr>
          <w:p w14:paraId="2A4E7DDB" w14:textId="77777777" w:rsidR="00501E5A" w:rsidRPr="00BA73DE" w:rsidRDefault="00501E5A" w:rsidP="001C4A44">
            <w:pPr>
              <w:spacing w:after="0"/>
              <w:rPr>
                <w:rFonts w:ascii="Times New Roman" w:hAnsi="Times New Roman" w:cs="Times New Roman"/>
                <w:sz w:val="24"/>
                <w:szCs w:val="24"/>
              </w:rPr>
            </w:pPr>
          </w:p>
        </w:tc>
        <w:tc>
          <w:tcPr>
            <w:tcW w:w="1696" w:type="dxa"/>
            <w:vMerge/>
            <w:tcBorders>
              <w:left w:val="single" w:sz="4" w:space="0" w:color="auto"/>
              <w:right w:val="single" w:sz="2" w:space="0" w:color="000000"/>
            </w:tcBorders>
            <w:shd w:val="clear" w:color="auto" w:fill="auto"/>
            <w:vAlign w:val="center"/>
          </w:tcPr>
          <w:p w14:paraId="203F15F9" w14:textId="77777777" w:rsidR="00501E5A" w:rsidRPr="00BA73DE" w:rsidRDefault="00501E5A" w:rsidP="001C4A44">
            <w:pPr>
              <w:spacing w:after="0"/>
              <w:rPr>
                <w:rFonts w:ascii="Times New Roman" w:hAnsi="Times New Roman" w:cs="Times New Roman"/>
                <w:sz w:val="24"/>
                <w:szCs w:val="24"/>
              </w:rPr>
            </w:pPr>
          </w:p>
        </w:tc>
      </w:tr>
      <w:tr w:rsidR="00501E5A" w:rsidRPr="00BA73DE" w14:paraId="28973129" w14:textId="77777777" w:rsidTr="001C4A44">
        <w:trPr>
          <w:trHeight w:val="471"/>
        </w:trPr>
        <w:tc>
          <w:tcPr>
            <w:tcW w:w="872" w:type="dxa"/>
            <w:tcBorders>
              <w:top w:val="single" w:sz="2" w:space="0" w:color="000000"/>
              <w:left w:val="single" w:sz="2" w:space="0" w:color="000000"/>
              <w:bottom w:val="single" w:sz="2" w:space="0" w:color="000000"/>
              <w:right w:val="single" w:sz="4" w:space="0" w:color="auto"/>
            </w:tcBorders>
            <w:shd w:val="clear" w:color="auto" w:fill="auto"/>
            <w:vAlign w:val="center"/>
          </w:tcPr>
          <w:p w14:paraId="7B4B8EA9" w14:textId="77777777" w:rsidR="00501E5A" w:rsidRPr="00BA73DE" w:rsidRDefault="00501E5A" w:rsidP="001C4A44">
            <w:pPr>
              <w:spacing w:after="0"/>
              <w:ind w:right="38"/>
              <w:jc w:val="right"/>
              <w:rPr>
                <w:rFonts w:ascii="Times New Roman" w:hAnsi="Times New Roman" w:cs="Times New Roman"/>
                <w:sz w:val="24"/>
                <w:szCs w:val="24"/>
              </w:rPr>
            </w:pPr>
            <w:r w:rsidRPr="00BA73DE">
              <w:rPr>
                <w:rFonts w:ascii="Times New Roman" w:eastAsia="Times New Roman" w:hAnsi="Times New Roman" w:cs="Times New Roman"/>
                <w:sz w:val="24"/>
                <w:szCs w:val="24"/>
              </w:rPr>
              <w:t>3 510</w:t>
            </w:r>
          </w:p>
        </w:tc>
        <w:tc>
          <w:tcPr>
            <w:tcW w:w="850" w:type="dxa"/>
            <w:tcBorders>
              <w:top w:val="single" w:sz="2" w:space="0" w:color="000000"/>
              <w:left w:val="single" w:sz="4" w:space="0" w:color="auto"/>
              <w:bottom w:val="single" w:sz="2" w:space="0" w:color="000000"/>
              <w:right w:val="single" w:sz="2" w:space="0" w:color="000000"/>
            </w:tcBorders>
            <w:shd w:val="clear" w:color="auto" w:fill="auto"/>
            <w:vAlign w:val="center"/>
          </w:tcPr>
          <w:p w14:paraId="1CACE5DA" w14:textId="77777777" w:rsidR="00501E5A" w:rsidRPr="009F266C" w:rsidRDefault="00501E5A" w:rsidP="001C4A44">
            <w:pPr>
              <w:spacing w:after="0"/>
              <w:ind w:right="39"/>
              <w:jc w:val="right"/>
              <w:rPr>
                <w:rFonts w:ascii="Times New Roman" w:hAnsi="Times New Roman" w:cs="Times New Roman"/>
                <w:b/>
                <w:sz w:val="24"/>
                <w:szCs w:val="24"/>
              </w:rPr>
            </w:pPr>
            <w:r w:rsidRPr="009F266C">
              <w:rPr>
                <w:rFonts w:ascii="Times New Roman" w:hAnsi="Times New Roman" w:cs="Times New Roman"/>
                <w:b/>
                <w:sz w:val="24"/>
                <w:szCs w:val="24"/>
              </w:rPr>
              <w:t xml:space="preserve">3 330 </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FAAACC" w14:textId="77777777" w:rsidR="00501E5A" w:rsidRPr="009F266C" w:rsidRDefault="00501E5A" w:rsidP="001C4A44">
            <w:pPr>
              <w:spacing w:after="0"/>
              <w:ind w:left="8"/>
              <w:rPr>
                <w:rFonts w:ascii="Times New Roman" w:hAnsi="Times New Roman" w:cs="Times New Roman"/>
                <w:b/>
                <w:sz w:val="24"/>
                <w:szCs w:val="24"/>
              </w:rPr>
            </w:pPr>
            <w:r w:rsidRPr="009F266C">
              <w:rPr>
                <w:rFonts w:ascii="Times New Roman" w:hAnsi="Times New Roman" w:cs="Times New Roman"/>
                <w:b/>
                <w:sz w:val="24"/>
                <w:szCs w:val="24"/>
              </w:rPr>
              <w:t>szallas.hu felnőtt belépőjegy</w:t>
            </w:r>
          </w:p>
        </w:tc>
        <w:tc>
          <w:tcPr>
            <w:tcW w:w="142" w:type="dxa"/>
            <w:vMerge/>
            <w:tcBorders>
              <w:top w:val="nil"/>
              <w:left w:val="single" w:sz="2" w:space="0" w:color="000000"/>
              <w:bottom w:val="nil"/>
              <w:right w:val="single" w:sz="2" w:space="0" w:color="000000"/>
            </w:tcBorders>
            <w:shd w:val="clear" w:color="auto" w:fill="auto"/>
          </w:tcPr>
          <w:p w14:paraId="3E771C57" w14:textId="77777777" w:rsidR="00501E5A" w:rsidRPr="00BA73DE" w:rsidRDefault="00501E5A" w:rsidP="001C4A44">
            <w:pPr>
              <w:spacing w:after="108"/>
              <w:rPr>
                <w:rFonts w:ascii="Times New Roman" w:hAnsi="Times New Roman" w:cs="Times New Roman"/>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871356" w14:textId="77777777" w:rsidR="00501E5A" w:rsidRPr="00BA73DE" w:rsidRDefault="00501E5A" w:rsidP="001C4A44">
            <w:pPr>
              <w:spacing w:after="0"/>
              <w:ind w:right="36"/>
              <w:jc w:val="right"/>
              <w:rPr>
                <w:rFonts w:ascii="Times New Roman" w:hAnsi="Times New Roman" w:cs="Times New Roman"/>
                <w:sz w:val="24"/>
                <w:szCs w:val="24"/>
              </w:rPr>
            </w:pPr>
            <w:r w:rsidRPr="00BA73DE">
              <w:rPr>
                <w:rFonts w:ascii="Times New Roman" w:eastAsia="Times New Roman" w:hAnsi="Times New Roman" w:cs="Times New Roman"/>
                <w:sz w:val="24"/>
                <w:szCs w:val="24"/>
              </w:rPr>
              <w:t>1700</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FDD35D" w14:textId="77777777" w:rsidR="00501E5A" w:rsidRPr="003A1846" w:rsidRDefault="00501E5A" w:rsidP="001C4A44">
            <w:pPr>
              <w:spacing w:after="0"/>
              <w:ind w:right="38"/>
              <w:jc w:val="right"/>
              <w:rPr>
                <w:rFonts w:ascii="Times New Roman" w:hAnsi="Times New Roman" w:cs="Times New Roman"/>
                <w:b/>
                <w:sz w:val="24"/>
                <w:szCs w:val="24"/>
              </w:rPr>
            </w:pPr>
            <w:r w:rsidRPr="003A1846">
              <w:rPr>
                <w:rFonts w:ascii="Times New Roman" w:hAnsi="Times New Roman" w:cs="Times New Roman"/>
                <w:b/>
                <w:sz w:val="24"/>
                <w:szCs w:val="24"/>
              </w:rPr>
              <w:t xml:space="preserve">1600 </w:t>
            </w:r>
          </w:p>
        </w:tc>
        <w:tc>
          <w:tcPr>
            <w:tcW w:w="3690" w:type="dxa"/>
            <w:tcBorders>
              <w:top w:val="single" w:sz="2" w:space="0" w:color="000000"/>
              <w:left w:val="single" w:sz="2" w:space="0" w:color="000000"/>
              <w:bottom w:val="single" w:sz="2" w:space="0" w:color="000000"/>
              <w:right w:val="single" w:sz="4" w:space="0" w:color="auto"/>
            </w:tcBorders>
            <w:shd w:val="clear" w:color="auto" w:fill="auto"/>
            <w:vAlign w:val="center"/>
          </w:tcPr>
          <w:p w14:paraId="66A259D8" w14:textId="77777777" w:rsidR="00501E5A" w:rsidRPr="003A1846" w:rsidRDefault="00501E5A" w:rsidP="001C4A44">
            <w:pPr>
              <w:spacing w:after="0"/>
              <w:ind w:left="12"/>
              <w:rPr>
                <w:rFonts w:ascii="Times New Roman" w:hAnsi="Times New Roman" w:cs="Times New Roman"/>
                <w:b/>
                <w:sz w:val="24"/>
                <w:szCs w:val="24"/>
              </w:rPr>
            </w:pPr>
            <w:r w:rsidRPr="003A1846">
              <w:rPr>
                <w:rFonts w:ascii="Times New Roman" w:hAnsi="Times New Roman" w:cs="Times New Roman"/>
                <w:b/>
                <w:sz w:val="24"/>
                <w:szCs w:val="24"/>
              </w:rPr>
              <w:t>Csoportos iskolás strand</w:t>
            </w:r>
          </w:p>
        </w:tc>
        <w:tc>
          <w:tcPr>
            <w:tcW w:w="1696" w:type="dxa"/>
            <w:tcBorders>
              <w:left w:val="single" w:sz="4" w:space="0" w:color="auto"/>
              <w:right w:val="single" w:sz="4" w:space="0" w:color="auto"/>
            </w:tcBorders>
          </w:tcPr>
          <w:p w14:paraId="7D5DA31C" w14:textId="77777777" w:rsidR="00501E5A" w:rsidRPr="00BA73DE" w:rsidRDefault="00501E5A" w:rsidP="001C4A44">
            <w:pPr>
              <w:spacing w:after="0"/>
              <w:rPr>
                <w:rFonts w:ascii="Times New Roman" w:hAnsi="Times New Roman" w:cs="Times New Roman"/>
                <w:sz w:val="24"/>
                <w:szCs w:val="24"/>
              </w:rPr>
            </w:pPr>
          </w:p>
        </w:tc>
        <w:tc>
          <w:tcPr>
            <w:tcW w:w="1696" w:type="dxa"/>
            <w:vMerge/>
            <w:tcBorders>
              <w:left w:val="single" w:sz="4" w:space="0" w:color="auto"/>
              <w:right w:val="single" w:sz="2" w:space="0" w:color="000000"/>
            </w:tcBorders>
            <w:shd w:val="clear" w:color="auto" w:fill="auto"/>
            <w:vAlign w:val="center"/>
          </w:tcPr>
          <w:p w14:paraId="0C475BBE" w14:textId="77777777" w:rsidR="00501E5A" w:rsidRPr="00BA73DE" w:rsidRDefault="00501E5A" w:rsidP="001C4A44">
            <w:pPr>
              <w:spacing w:after="0"/>
              <w:rPr>
                <w:rFonts w:ascii="Times New Roman" w:hAnsi="Times New Roman" w:cs="Times New Roman"/>
                <w:sz w:val="24"/>
                <w:szCs w:val="24"/>
              </w:rPr>
            </w:pPr>
          </w:p>
        </w:tc>
      </w:tr>
      <w:tr w:rsidR="00501E5A" w:rsidRPr="00BA73DE" w14:paraId="45C387B1" w14:textId="77777777" w:rsidTr="001C4A44">
        <w:trPr>
          <w:trHeight w:val="471"/>
        </w:trPr>
        <w:tc>
          <w:tcPr>
            <w:tcW w:w="872" w:type="dxa"/>
            <w:tcBorders>
              <w:top w:val="single" w:sz="2" w:space="0" w:color="000000"/>
              <w:left w:val="single" w:sz="2" w:space="0" w:color="000000"/>
              <w:bottom w:val="single" w:sz="2" w:space="0" w:color="000000"/>
              <w:right w:val="single" w:sz="4" w:space="0" w:color="auto"/>
            </w:tcBorders>
            <w:shd w:val="clear" w:color="auto" w:fill="auto"/>
            <w:vAlign w:val="center"/>
          </w:tcPr>
          <w:p w14:paraId="4B45C105" w14:textId="77777777" w:rsidR="00501E5A" w:rsidRPr="00BA73DE" w:rsidRDefault="00501E5A" w:rsidP="001C4A44">
            <w:pPr>
              <w:spacing w:after="0"/>
              <w:ind w:right="34"/>
              <w:jc w:val="right"/>
              <w:rPr>
                <w:rFonts w:ascii="Times New Roman" w:hAnsi="Times New Roman" w:cs="Times New Roman"/>
                <w:sz w:val="24"/>
                <w:szCs w:val="24"/>
              </w:rPr>
            </w:pPr>
            <w:r w:rsidRPr="00BA73DE">
              <w:rPr>
                <w:rFonts w:ascii="Times New Roman" w:eastAsia="Times New Roman" w:hAnsi="Times New Roman" w:cs="Times New Roman"/>
                <w:sz w:val="24"/>
                <w:szCs w:val="24"/>
              </w:rPr>
              <w:t>780</w:t>
            </w:r>
          </w:p>
        </w:tc>
        <w:tc>
          <w:tcPr>
            <w:tcW w:w="850" w:type="dxa"/>
            <w:tcBorders>
              <w:top w:val="single" w:sz="2" w:space="0" w:color="000000"/>
              <w:left w:val="single" w:sz="4" w:space="0" w:color="auto"/>
              <w:bottom w:val="single" w:sz="2" w:space="0" w:color="000000"/>
              <w:right w:val="single" w:sz="2" w:space="0" w:color="000000"/>
            </w:tcBorders>
            <w:shd w:val="clear" w:color="auto" w:fill="auto"/>
            <w:vAlign w:val="center"/>
          </w:tcPr>
          <w:p w14:paraId="4E0AAF76" w14:textId="77777777" w:rsidR="00501E5A" w:rsidRPr="009F266C" w:rsidRDefault="00501E5A" w:rsidP="001C4A44">
            <w:pPr>
              <w:spacing w:after="0"/>
              <w:ind w:right="36"/>
              <w:jc w:val="right"/>
              <w:rPr>
                <w:rFonts w:ascii="Times New Roman" w:hAnsi="Times New Roman" w:cs="Times New Roman"/>
                <w:b/>
                <w:sz w:val="24"/>
                <w:szCs w:val="24"/>
              </w:rPr>
            </w:pPr>
            <w:r w:rsidRPr="009F266C">
              <w:rPr>
                <w:rFonts w:ascii="Times New Roman" w:hAnsi="Times New Roman" w:cs="Times New Roman"/>
                <w:b/>
                <w:sz w:val="24"/>
                <w:szCs w:val="24"/>
              </w:rPr>
              <w:t xml:space="preserve">740 </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FA291F" w14:textId="77777777" w:rsidR="00501E5A" w:rsidRPr="009F266C" w:rsidRDefault="00501E5A" w:rsidP="001C4A44">
            <w:pPr>
              <w:spacing w:after="0"/>
              <w:ind w:left="11"/>
              <w:rPr>
                <w:rFonts w:ascii="Times New Roman" w:hAnsi="Times New Roman" w:cs="Times New Roman"/>
                <w:b/>
                <w:sz w:val="24"/>
                <w:szCs w:val="24"/>
              </w:rPr>
            </w:pPr>
            <w:r w:rsidRPr="009F266C">
              <w:rPr>
                <w:rFonts w:ascii="Times New Roman" w:hAnsi="Times New Roman" w:cs="Times New Roman"/>
                <w:b/>
                <w:sz w:val="24"/>
                <w:szCs w:val="24"/>
              </w:rPr>
              <w:t>Zrt. közgyűlés felnőtt strand</w:t>
            </w:r>
          </w:p>
        </w:tc>
        <w:tc>
          <w:tcPr>
            <w:tcW w:w="142" w:type="dxa"/>
            <w:vMerge/>
            <w:tcBorders>
              <w:top w:val="nil"/>
              <w:left w:val="single" w:sz="2" w:space="0" w:color="000000"/>
              <w:bottom w:val="nil"/>
              <w:right w:val="single" w:sz="2" w:space="0" w:color="000000"/>
            </w:tcBorders>
            <w:shd w:val="clear" w:color="auto" w:fill="auto"/>
          </w:tcPr>
          <w:p w14:paraId="3A084947" w14:textId="77777777" w:rsidR="00501E5A" w:rsidRPr="00BA73DE" w:rsidRDefault="00501E5A" w:rsidP="001C4A44">
            <w:pPr>
              <w:spacing w:after="108"/>
              <w:rPr>
                <w:rFonts w:ascii="Times New Roman" w:hAnsi="Times New Roman" w:cs="Times New Roman"/>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EFF96A" w14:textId="77777777" w:rsidR="00501E5A" w:rsidRPr="00BA73DE" w:rsidRDefault="00501E5A" w:rsidP="001C4A44">
            <w:pPr>
              <w:spacing w:after="0"/>
              <w:ind w:right="36"/>
              <w:jc w:val="right"/>
              <w:rPr>
                <w:rFonts w:ascii="Times New Roman" w:hAnsi="Times New Roman" w:cs="Times New Roman"/>
                <w:sz w:val="24"/>
                <w:szCs w:val="24"/>
              </w:rPr>
            </w:pPr>
            <w:r w:rsidRPr="00BA73DE">
              <w:rPr>
                <w:rFonts w:ascii="Times New Roman" w:eastAsia="Times New Roman" w:hAnsi="Times New Roman" w:cs="Times New Roman"/>
                <w:sz w:val="24"/>
                <w:szCs w:val="24"/>
              </w:rPr>
              <w:t>2900</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14:paraId="1340426F" w14:textId="77777777" w:rsidR="00501E5A" w:rsidRPr="00BA73DE" w:rsidRDefault="00501E5A" w:rsidP="001C4A44">
            <w:pPr>
              <w:spacing w:after="108"/>
              <w:rPr>
                <w:rFonts w:ascii="Times New Roman" w:hAnsi="Times New Roman" w:cs="Times New Roman"/>
                <w:sz w:val="24"/>
                <w:szCs w:val="24"/>
              </w:rPr>
            </w:pPr>
          </w:p>
        </w:tc>
        <w:tc>
          <w:tcPr>
            <w:tcW w:w="3690" w:type="dxa"/>
            <w:tcBorders>
              <w:top w:val="single" w:sz="2" w:space="0" w:color="000000"/>
              <w:left w:val="single" w:sz="2" w:space="0" w:color="000000"/>
              <w:bottom w:val="single" w:sz="2" w:space="0" w:color="000000"/>
              <w:right w:val="single" w:sz="4" w:space="0" w:color="auto"/>
            </w:tcBorders>
            <w:shd w:val="clear" w:color="auto" w:fill="auto"/>
            <w:vAlign w:val="center"/>
          </w:tcPr>
          <w:p w14:paraId="23415798" w14:textId="77777777" w:rsidR="00501E5A" w:rsidRPr="00BA73DE" w:rsidRDefault="00501E5A" w:rsidP="001C4A44">
            <w:pPr>
              <w:spacing w:after="0"/>
              <w:ind w:left="16"/>
              <w:rPr>
                <w:rFonts w:ascii="Times New Roman" w:hAnsi="Times New Roman" w:cs="Times New Roman"/>
                <w:sz w:val="24"/>
                <w:szCs w:val="24"/>
              </w:rPr>
            </w:pPr>
            <w:r w:rsidRPr="00BA73DE">
              <w:rPr>
                <w:rFonts w:ascii="Times New Roman" w:hAnsi="Times New Roman" w:cs="Times New Roman"/>
                <w:sz w:val="24"/>
                <w:szCs w:val="24"/>
              </w:rPr>
              <w:t>Csoportos iskolás komplex</w:t>
            </w:r>
          </w:p>
        </w:tc>
        <w:tc>
          <w:tcPr>
            <w:tcW w:w="1696" w:type="dxa"/>
            <w:tcBorders>
              <w:left w:val="single" w:sz="4" w:space="0" w:color="auto"/>
              <w:right w:val="single" w:sz="4" w:space="0" w:color="auto"/>
            </w:tcBorders>
          </w:tcPr>
          <w:p w14:paraId="1CCA2FB2" w14:textId="77777777" w:rsidR="00501E5A" w:rsidRPr="00BA73DE" w:rsidRDefault="00501E5A" w:rsidP="001C4A44">
            <w:pPr>
              <w:spacing w:after="0"/>
              <w:rPr>
                <w:rFonts w:ascii="Times New Roman" w:hAnsi="Times New Roman" w:cs="Times New Roman"/>
                <w:sz w:val="24"/>
                <w:szCs w:val="24"/>
              </w:rPr>
            </w:pPr>
          </w:p>
        </w:tc>
        <w:tc>
          <w:tcPr>
            <w:tcW w:w="1696" w:type="dxa"/>
            <w:vMerge/>
            <w:tcBorders>
              <w:left w:val="single" w:sz="4" w:space="0" w:color="auto"/>
              <w:right w:val="single" w:sz="2" w:space="0" w:color="000000"/>
            </w:tcBorders>
            <w:shd w:val="clear" w:color="auto" w:fill="auto"/>
            <w:vAlign w:val="center"/>
          </w:tcPr>
          <w:p w14:paraId="13949276" w14:textId="77777777" w:rsidR="00501E5A" w:rsidRPr="00BA73DE" w:rsidRDefault="00501E5A" w:rsidP="001C4A44">
            <w:pPr>
              <w:spacing w:after="0"/>
              <w:rPr>
                <w:rFonts w:ascii="Times New Roman" w:hAnsi="Times New Roman" w:cs="Times New Roman"/>
                <w:sz w:val="24"/>
                <w:szCs w:val="24"/>
              </w:rPr>
            </w:pPr>
          </w:p>
        </w:tc>
      </w:tr>
      <w:tr w:rsidR="00501E5A" w:rsidRPr="00BA73DE" w14:paraId="410409D5" w14:textId="77777777" w:rsidTr="001C4A44">
        <w:trPr>
          <w:trHeight w:val="466"/>
        </w:trPr>
        <w:tc>
          <w:tcPr>
            <w:tcW w:w="872" w:type="dxa"/>
            <w:tcBorders>
              <w:top w:val="single" w:sz="2" w:space="0" w:color="000000"/>
              <w:left w:val="single" w:sz="2" w:space="0" w:color="000000"/>
              <w:bottom w:val="single" w:sz="2" w:space="0" w:color="000000"/>
              <w:right w:val="single" w:sz="4" w:space="0" w:color="auto"/>
            </w:tcBorders>
            <w:shd w:val="clear" w:color="auto" w:fill="auto"/>
            <w:vAlign w:val="center"/>
          </w:tcPr>
          <w:p w14:paraId="79396E6F" w14:textId="77777777" w:rsidR="00501E5A" w:rsidRPr="00BA73DE" w:rsidRDefault="00501E5A" w:rsidP="001C4A44">
            <w:pPr>
              <w:spacing w:after="0"/>
              <w:ind w:right="34"/>
              <w:jc w:val="right"/>
              <w:rPr>
                <w:rFonts w:ascii="Times New Roman" w:hAnsi="Times New Roman" w:cs="Times New Roman"/>
                <w:sz w:val="24"/>
                <w:szCs w:val="24"/>
              </w:rPr>
            </w:pPr>
            <w:r w:rsidRPr="00BA73DE">
              <w:rPr>
                <w:rFonts w:ascii="Times New Roman" w:eastAsia="Times New Roman" w:hAnsi="Times New Roman" w:cs="Times New Roman"/>
                <w:sz w:val="24"/>
                <w:szCs w:val="24"/>
              </w:rPr>
              <w:t>560</w:t>
            </w:r>
          </w:p>
        </w:tc>
        <w:tc>
          <w:tcPr>
            <w:tcW w:w="850" w:type="dxa"/>
            <w:tcBorders>
              <w:top w:val="single" w:sz="2" w:space="0" w:color="000000"/>
              <w:left w:val="single" w:sz="4" w:space="0" w:color="auto"/>
              <w:bottom w:val="single" w:sz="2" w:space="0" w:color="000000"/>
              <w:right w:val="single" w:sz="2" w:space="0" w:color="000000"/>
            </w:tcBorders>
            <w:shd w:val="clear" w:color="auto" w:fill="auto"/>
            <w:vAlign w:val="center"/>
          </w:tcPr>
          <w:p w14:paraId="2B4E9010" w14:textId="77777777" w:rsidR="00501E5A" w:rsidRPr="009F266C" w:rsidRDefault="00501E5A" w:rsidP="001C4A44">
            <w:pPr>
              <w:spacing w:after="0"/>
              <w:ind w:right="36"/>
              <w:jc w:val="right"/>
              <w:rPr>
                <w:rFonts w:ascii="Times New Roman" w:hAnsi="Times New Roman" w:cs="Times New Roman"/>
                <w:b/>
                <w:sz w:val="24"/>
                <w:szCs w:val="24"/>
              </w:rPr>
            </w:pPr>
            <w:r w:rsidRPr="009F266C">
              <w:rPr>
                <w:rFonts w:ascii="Times New Roman" w:hAnsi="Times New Roman" w:cs="Times New Roman"/>
                <w:b/>
                <w:sz w:val="24"/>
                <w:szCs w:val="24"/>
              </w:rPr>
              <w:t xml:space="preserve">530 </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F9737A" w14:textId="77777777" w:rsidR="00501E5A" w:rsidRPr="009F266C" w:rsidRDefault="00501E5A" w:rsidP="001C4A44">
            <w:pPr>
              <w:spacing w:after="0"/>
              <w:ind w:left="11"/>
              <w:rPr>
                <w:rFonts w:ascii="Times New Roman" w:hAnsi="Times New Roman" w:cs="Times New Roman"/>
                <w:b/>
                <w:sz w:val="24"/>
                <w:szCs w:val="24"/>
              </w:rPr>
            </w:pPr>
            <w:r w:rsidRPr="009F266C">
              <w:rPr>
                <w:rFonts w:ascii="Times New Roman" w:hAnsi="Times New Roman" w:cs="Times New Roman"/>
                <w:b/>
                <w:sz w:val="24"/>
                <w:szCs w:val="24"/>
              </w:rPr>
              <w:t>Zrt. közgyűlés diák strand</w:t>
            </w:r>
          </w:p>
        </w:tc>
        <w:tc>
          <w:tcPr>
            <w:tcW w:w="142" w:type="dxa"/>
            <w:vMerge/>
            <w:tcBorders>
              <w:top w:val="nil"/>
              <w:left w:val="single" w:sz="2" w:space="0" w:color="000000"/>
              <w:bottom w:val="nil"/>
              <w:right w:val="single" w:sz="2" w:space="0" w:color="000000"/>
            </w:tcBorders>
            <w:shd w:val="clear" w:color="auto" w:fill="auto"/>
          </w:tcPr>
          <w:p w14:paraId="1FCFFBF8" w14:textId="77777777" w:rsidR="00501E5A" w:rsidRPr="00BA73DE" w:rsidRDefault="00501E5A" w:rsidP="001C4A44">
            <w:pPr>
              <w:spacing w:after="108"/>
              <w:rPr>
                <w:rFonts w:ascii="Times New Roman" w:hAnsi="Times New Roman" w:cs="Times New Roman"/>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021B42" w14:textId="77777777" w:rsidR="00501E5A" w:rsidRPr="00BA73DE" w:rsidRDefault="00501E5A" w:rsidP="001C4A44">
            <w:pPr>
              <w:spacing w:after="0"/>
              <w:ind w:right="36"/>
              <w:jc w:val="right"/>
              <w:rPr>
                <w:rFonts w:ascii="Times New Roman" w:hAnsi="Times New Roman" w:cs="Times New Roman"/>
                <w:sz w:val="24"/>
                <w:szCs w:val="24"/>
              </w:rPr>
            </w:pPr>
            <w:r w:rsidRPr="00BA73DE">
              <w:rPr>
                <w:rFonts w:ascii="Times New Roman" w:eastAsia="Times New Roman" w:hAnsi="Times New Roman" w:cs="Times New Roman"/>
                <w:sz w:val="24"/>
                <w:szCs w:val="24"/>
              </w:rPr>
              <w:t>3 510</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DC755D" w14:textId="77777777" w:rsidR="00501E5A" w:rsidRPr="003A1846" w:rsidRDefault="00501E5A" w:rsidP="001C4A44">
            <w:pPr>
              <w:spacing w:after="0"/>
              <w:ind w:right="38"/>
              <w:jc w:val="right"/>
              <w:rPr>
                <w:rFonts w:ascii="Times New Roman" w:hAnsi="Times New Roman" w:cs="Times New Roman"/>
                <w:b/>
                <w:sz w:val="24"/>
                <w:szCs w:val="24"/>
              </w:rPr>
            </w:pPr>
            <w:r w:rsidRPr="003A1846">
              <w:rPr>
                <w:rFonts w:ascii="Times New Roman" w:eastAsia="Times New Roman" w:hAnsi="Times New Roman" w:cs="Times New Roman"/>
                <w:b/>
                <w:sz w:val="24"/>
                <w:szCs w:val="24"/>
              </w:rPr>
              <w:t>3 330</w:t>
            </w:r>
          </w:p>
        </w:tc>
        <w:tc>
          <w:tcPr>
            <w:tcW w:w="3690" w:type="dxa"/>
            <w:tcBorders>
              <w:top w:val="single" w:sz="2" w:space="0" w:color="000000"/>
              <w:left w:val="single" w:sz="2" w:space="0" w:color="000000"/>
              <w:bottom w:val="single" w:sz="2" w:space="0" w:color="000000"/>
              <w:right w:val="single" w:sz="4" w:space="0" w:color="auto"/>
            </w:tcBorders>
            <w:shd w:val="clear" w:color="auto" w:fill="auto"/>
            <w:vAlign w:val="center"/>
          </w:tcPr>
          <w:p w14:paraId="148F4814" w14:textId="77777777" w:rsidR="00501E5A" w:rsidRPr="003A1846" w:rsidRDefault="00501E5A" w:rsidP="001C4A44">
            <w:pPr>
              <w:spacing w:after="0"/>
              <w:ind w:left="23"/>
              <w:rPr>
                <w:rFonts w:ascii="Times New Roman" w:hAnsi="Times New Roman" w:cs="Times New Roman"/>
                <w:b/>
                <w:sz w:val="24"/>
                <w:szCs w:val="24"/>
              </w:rPr>
            </w:pPr>
            <w:r w:rsidRPr="003A1846">
              <w:rPr>
                <w:rFonts w:ascii="Times New Roman" w:hAnsi="Times New Roman" w:cs="Times New Roman"/>
                <w:b/>
                <w:sz w:val="24"/>
                <w:szCs w:val="24"/>
              </w:rPr>
              <w:t>Kanizsa kártya felnőtt</w:t>
            </w:r>
          </w:p>
        </w:tc>
        <w:tc>
          <w:tcPr>
            <w:tcW w:w="1696" w:type="dxa"/>
            <w:tcBorders>
              <w:left w:val="single" w:sz="4" w:space="0" w:color="auto"/>
              <w:right w:val="single" w:sz="4" w:space="0" w:color="auto"/>
            </w:tcBorders>
          </w:tcPr>
          <w:p w14:paraId="57CCF231" w14:textId="77777777" w:rsidR="00501E5A" w:rsidRPr="00BA73DE" w:rsidRDefault="00501E5A" w:rsidP="001C4A44">
            <w:pPr>
              <w:spacing w:after="0"/>
              <w:rPr>
                <w:rFonts w:ascii="Times New Roman" w:hAnsi="Times New Roman" w:cs="Times New Roman"/>
                <w:sz w:val="24"/>
                <w:szCs w:val="24"/>
              </w:rPr>
            </w:pPr>
          </w:p>
        </w:tc>
        <w:tc>
          <w:tcPr>
            <w:tcW w:w="1696" w:type="dxa"/>
            <w:vMerge/>
            <w:tcBorders>
              <w:left w:val="single" w:sz="4" w:space="0" w:color="auto"/>
              <w:right w:val="single" w:sz="2" w:space="0" w:color="000000"/>
            </w:tcBorders>
            <w:shd w:val="clear" w:color="auto" w:fill="auto"/>
            <w:vAlign w:val="center"/>
          </w:tcPr>
          <w:p w14:paraId="6C743437" w14:textId="77777777" w:rsidR="00501E5A" w:rsidRPr="00BA73DE" w:rsidRDefault="00501E5A" w:rsidP="001C4A44">
            <w:pPr>
              <w:spacing w:after="0"/>
              <w:rPr>
                <w:rFonts w:ascii="Times New Roman" w:hAnsi="Times New Roman" w:cs="Times New Roman"/>
                <w:sz w:val="24"/>
                <w:szCs w:val="24"/>
              </w:rPr>
            </w:pPr>
          </w:p>
        </w:tc>
      </w:tr>
      <w:tr w:rsidR="00501E5A" w:rsidRPr="00BA73DE" w14:paraId="5C378711" w14:textId="77777777" w:rsidTr="001C4A44">
        <w:trPr>
          <w:trHeight w:val="463"/>
        </w:trPr>
        <w:tc>
          <w:tcPr>
            <w:tcW w:w="872" w:type="dxa"/>
            <w:tcBorders>
              <w:top w:val="single" w:sz="2" w:space="0" w:color="000000"/>
              <w:left w:val="single" w:sz="2" w:space="0" w:color="000000"/>
              <w:bottom w:val="single" w:sz="2" w:space="0" w:color="000000"/>
              <w:right w:val="single" w:sz="4" w:space="0" w:color="auto"/>
            </w:tcBorders>
            <w:shd w:val="clear" w:color="auto" w:fill="auto"/>
            <w:vAlign w:val="center"/>
          </w:tcPr>
          <w:p w14:paraId="52FA00ED" w14:textId="77777777" w:rsidR="00501E5A" w:rsidRPr="00BA73DE" w:rsidRDefault="00501E5A" w:rsidP="001C4A44">
            <w:pPr>
              <w:spacing w:after="0"/>
              <w:ind w:right="34"/>
              <w:jc w:val="right"/>
              <w:rPr>
                <w:rFonts w:ascii="Times New Roman" w:hAnsi="Times New Roman" w:cs="Times New Roman"/>
                <w:sz w:val="24"/>
                <w:szCs w:val="24"/>
              </w:rPr>
            </w:pPr>
            <w:r w:rsidRPr="00BA73DE">
              <w:rPr>
                <w:rFonts w:ascii="Times New Roman" w:eastAsia="Times New Roman" w:hAnsi="Times New Roman" w:cs="Times New Roman"/>
                <w:sz w:val="24"/>
                <w:szCs w:val="24"/>
              </w:rPr>
              <w:t>1800</w:t>
            </w:r>
          </w:p>
        </w:tc>
        <w:tc>
          <w:tcPr>
            <w:tcW w:w="850" w:type="dxa"/>
            <w:tcBorders>
              <w:top w:val="single" w:sz="2" w:space="0" w:color="000000"/>
              <w:left w:val="single" w:sz="4" w:space="0" w:color="auto"/>
              <w:bottom w:val="single" w:sz="2" w:space="0" w:color="000000"/>
              <w:right w:val="single" w:sz="2" w:space="0" w:color="000000"/>
            </w:tcBorders>
            <w:shd w:val="clear" w:color="auto" w:fill="auto"/>
          </w:tcPr>
          <w:p w14:paraId="5C02680D" w14:textId="77777777" w:rsidR="00501E5A" w:rsidRPr="00BA73DE" w:rsidRDefault="00501E5A" w:rsidP="001C4A44">
            <w:pPr>
              <w:spacing w:after="108"/>
              <w:rPr>
                <w:rFonts w:ascii="Times New Roman" w:hAnsi="Times New Roman" w:cs="Times New Roman"/>
                <w:sz w:val="24"/>
                <w:szCs w:val="24"/>
              </w:rPr>
            </w:pP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14:paraId="635EA066" w14:textId="77777777" w:rsidR="00501E5A" w:rsidRPr="00BA73DE" w:rsidRDefault="00501E5A" w:rsidP="001C4A44">
            <w:pPr>
              <w:spacing w:after="0"/>
              <w:ind w:left="21"/>
              <w:rPr>
                <w:rFonts w:ascii="Times New Roman" w:hAnsi="Times New Roman" w:cs="Times New Roman"/>
                <w:sz w:val="24"/>
                <w:szCs w:val="24"/>
              </w:rPr>
            </w:pPr>
            <w:r w:rsidRPr="00BA73DE">
              <w:rPr>
                <w:rFonts w:ascii="Times New Roman" w:hAnsi="Times New Roman" w:cs="Times New Roman"/>
                <w:sz w:val="24"/>
                <w:szCs w:val="24"/>
              </w:rPr>
              <w:t>Kiegészítő</w:t>
            </w:r>
          </w:p>
        </w:tc>
        <w:tc>
          <w:tcPr>
            <w:tcW w:w="142" w:type="dxa"/>
            <w:vMerge/>
            <w:tcBorders>
              <w:top w:val="nil"/>
              <w:left w:val="single" w:sz="2" w:space="0" w:color="000000"/>
              <w:bottom w:val="nil"/>
              <w:right w:val="single" w:sz="2" w:space="0" w:color="000000"/>
            </w:tcBorders>
            <w:shd w:val="clear" w:color="auto" w:fill="auto"/>
          </w:tcPr>
          <w:p w14:paraId="403C558D" w14:textId="77777777" w:rsidR="00501E5A" w:rsidRPr="00BA73DE" w:rsidRDefault="00501E5A" w:rsidP="001C4A44">
            <w:pPr>
              <w:spacing w:after="108"/>
              <w:rPr>
                <w:rFonts w:ascii="Times New Roman" w:hAnsi="Times New Roman" w:cs="Times New Roman"/>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AADCA9" w14:textId="77777777" w:rsidR="00501E5A" w:rsidRPr="00BA73DE" w:rsidRDefault="00501E5A" w:rsidP="001C4A44">
            <w:pPr>
              <w:spacing w:after="0"/>
              <w:ind w:right="32"/>
              <w:jc w:val="right"/>
              <w:rPr>
                <w:rFonts w:ascii="Times New Roman" w:hAnsi="Times New Roman" w:cs="Times New Roman"/>
                <w:sz w:val="24"/>
                <w:szCs w:val="24"/>
              </w:rPr>
            </w:pPr>
            <w:r w:rsidRPr="00BA73DE">
              <w:rPr>
                <w:rFonts w:ascii="Times New Roman" w:eastAsia="Times New Roman" w:hAnsi="Times New Roman" w:cs="Times New Roman"/>
                <w:sz w:val="24"/>
                <w:szCs w:val="24"/>
              </w:rPr>
              <w:t>2 520</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E02273" w14:textId="77777777" w:rsidR="00501E5A" w:rsidRPr="003A1846" w:rsidRDefault="00501E5A" w:rsidP="001C4A44">
            <w:pPr>
              <w:spacing w:after="0"/>
              <w:ind w:right="34"/>
              <w:jc w:val="right"/>
              <w:rPr>
                <w:rFonts w:ascii="Times New Roman" w:hAnsi="Times New Roman" w:cs="Times New Roman"/>
                <w:b/>
                <w:sz w:val="24"/>
                <w:szCs w:val="24"/>
              </w:rPr>
            </w:pPr>
            <w:r w:rsidRPr="003A1846">
              <w:rPr>
                <w:rFonts w:ascii="Times New Roman" w:eastAsia="Times New Roman" w:hAnsi="Times New Roman" w:cs="Times New Roman"/>
                <w:b/>
                <w:sz w:val="24"/>
                <w:szCs w:val="24"/>
              </w:rPr>
              <w:t>2 390</w:t>
            </w:r>
          </w:p>
        </w:tc>
        <w:tc>
          <w:tcPr>
            <w:tcW w:w="3690" w:type="dxa"/>
            <w:tcBorders>
              <w:top w:val="single" w:sz="2" w:space="0" w:color="000000"/>
              <w:left w:val="single" w:sz="2" w:space="0" w:color="000000"/>
              <w:bottom w:val="single" w:sz="2" w:space="0" w:color="000000"/>
              <w:right w:val="single" w:sz="4" w:space="0" w:color="auto"/>
            </w:tcBorders>
            <w:shd w:val="clear" w:color="auto" w:fill="auto"/>
            <w:vAlign w:val="center"/>
          </w:tcPr>
          <w:p w14:paraId="3F967490" w14:textId="77777777" w:rsidR="00501E5A" w:rsidRPr="003A1846" w:rsidRDefault="00501E5A" w:rsidP="001C4A44">
            <w:pPr>
              <w:spacing w:after="0"/>
              <w:ind w:left="23"/>
              <w:rPr>
                <w:rFonts w:ascii="Times New Roman" w:hAnsi="Times New Roman" w:cs="Times New Roman"/>
                <w:b/>
                <w:sz w:val="24"/>
                <w:szCs w:val="24"/>
              </w:rPr>
            </w:pPr>
            <w:r w:rsidRPr="003A1846">
              <w:rPr>
                <w:rFonts w:ascii="Times New Roman" w:hAnsi="Times New Roman" w:cs="Times New Roman"/>
                <w:b/>
                <w:sz w:val="24"/>
                <w:szCs w:val="24"/>
              </w:rPr>
              <w:t>Kanizsa kártya diák</w:t>
            </w:r>
          </w:p>
        </w:tc>
        <w:tc>
          <w:tcPr>
            <w:tcW w:w="1696" w:type="dxa"/>
            <w:tcBorders>
              <w:left w:val="single" w:sz="4" w:space="0" w:color="auto"/>
              <w:right w:val="single" w:sz="4" w:space="0" w:color="auto"/>
            </w:tcBorders>
          </w:tcPr>
          <w:p w14:paraId="0A02898A" w14:textId="77777777" w:rsidR="00501E5A" w:rsidRPr="00BA73DE" w:rsidRDefault="00501E5A" w:rsidP="001C4A44">
            <w:pPr>
              <w:spacing w:after="0"/>
              <w:rPr>
                <w:rFonts w:ascii="Times New Roman" w:hAnsi="Times New Roman" w:cs="Times New Roman"/>
                <w:sz w:val="24"/>
                <w:szCs w:val="24"/>
              </w:rPr>
            </w:pPr>
          </w:p>
        </w:tc>
        <w:tc>
          <w:tcPr>
            <w:tcW w:w="1696" w:type="dxa"/>
            <w:vMerge/>
            <w:tcBorders>
              <w:left w:val="single" w:sz="4" w:space="0" w:color="auto"/>
              <w:right w:val="single" w:sz="2" w:space="0" w:color="000000"/>
            </w:tcBorders>
            <w:shd w:val="clear" w:color="auto" w:fill="auto"/>
            <w:vAlign w:val="center"/>
          </w:tcPr>
          <w:p w14:paraId="1E6322B7" w14:textId="77777777" w:rsidR="00501E5A" w:rsidRPr="00BA73DE" w:rsidRDefault="00501E5A" w:rsidP="001C4A44">
            <w:pPr>
              <w:spacing w:after="0"/>
              <w:rPr>
                <w:rFonts w:ascii="Times New Roman" w:hAnsi="Times New Roman" w:cs="Times New Roman"/>
                <w:sz w:val="24"/>
                <w:szCs w:val="24"/>
              </w:rPr>
            </w:pPr>
          </w:p>
        </w:tc>
      </w:tr>
      <w:tr w:rsidR="00501E5A" w:rsidRPr="00BA73DE" w14:paraId="375A8EC5" w14:textId="77777777" w:rsidTr="001C4A44">
        <w:trPr>
          <w:trHeight w:val="461"/>
        </w:trPr>
        <w:tc>
          <w:tcPr>
            <w:tcW w:w="872" w:type="dxa"/>
            <w:tcBorders>
              <w:top w:val="single" w:sz="2" w:space="0" w:color="000000"/>
              <w:left w:val="single" w:sz="2" w:space="0" w:color="000000"/>
              <w:bottom w:val="single" w:sz="2" w:space="0" w:color="000000"/>
              <w:right w:val="single" w:sz="4" w:space="0" w:color="auto"/>
            </w:tcBorders>
            <w:shd w:val="clear" w:color="auto" w:fill="auto"/>
            <w:vAlign w:val="center"/>
          </w:tcPr>
          <w:p w14:paraId="5945870B" w14:textId="77777777" w:rsidR="00501E5A" w:rsidRPr="00BA73DE" w:rsidRDefault="00501E5A" w:rsidP="001C4A44">
            <w:pPr>
              <w:spacing w:after="0"/>
              <w:ind w:right="31"/>
              <w:jc w:val="right"/>
              <w:rPr>
                <w:rFonts w:ascii="Times New Roman" w:hAnsi="Times New Roman" w:cs="Times New Roman"/>
                <w:sz w:val="24"/>
                <w:szCs w:val="24"/>
              </w:rPr>
            </w:pPr>
            <w:r w:rsidRPr="00BA73DE">
              <w:rPr>
                <w:rFonts w:ascii="Times New Roman" w:eastAsia="Times New Roman" w:hAnsi="Times New Roman" w:cs="Times New Roman"/>
                <w:sz w:val="24"/>
                <w:szCs w:val="24"/>
              </w:rPr>
              <w:t>2 600</w:t>
            </w:r>
          </w:p>
        </w:tc>
        <w:tc>
          <w:tcPr>
            <w:tcW w:w="850" w:type="dxa"/>
            <w:tcBorders>
              <w:top w:val="single" w:sz="2" w:space="0" w:color="000000"/>
              <w:left w:val="single" w:sz="4" w:space="0" w:color="auto"/>
              <w:bottom w:val="single" w:sz="2" w:space="0" w:color="000000"/>
              <w:right w:val="single" w:sz="2" w:space="0" w:color="000000"/>
            </w:tcBorders>
            <w:shd w:val="clear" w:color="auto" w:fill="auto"/>
          </w:tcPr>
          <w:p w14:paraId="5B5A921A" w14:textId="77777777" w:rsidR="00501E5A" w:rsidRPr="00BA73DE" w:rsidRDefault="00501E5A" w:rsidP="001C4A44">
            <w:pPr>
              <w:spacing w:after="108"/>
              <w:rPr>
                <w:rFonts w:ascii="Times New Roman" w:hAnsi="Times New Roman" w:cs="Times New Roman"/>
                <w:sz w:val="24"/>
                <w:szCs w:val="24"/>
              </w:rPr>
            </w:pP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A3D8DF" w14:textId="77777777" w:rsidR="00501E5A" w:rsidRPr="00BA73DE" w:rsidRDefault="00501E5A" w:rsidP="001C4A44">
            <w:pPr>
              <w:spacing w:after="0"/>
              <w:ind w:left="14"/>
              <w:rPr>
                <w:rFonts w:ascii="Times New Roman" w:hAnsi="Times New Roman" w:cs="Times New Roman"/>
                <w:sz w:val="24"/>
                <w:szCs w:val="24"/>
              </w:rPr>
            </w:pPr>
            <w:r w:rsidRPr="00BA73DE">
              <w:rPr>
                <w:rFonts w:ascii="Times New Roman" w:hAnsi="Times New Roman" w:cs="Times New Roman"/>
                <w:sz w:val="24"/>
                <w:szCs w:val="24"/>
              </w:rPr>
              <w:t>Zalakarosi komplex felnőtt</w:t>
            </w:r>
          </w:p>
        </w:tc>
        <w:tc>
          <w:tcPr>
            <w:tcW w:w="142" w:type="dxa"/>
            <w:vMerge/>
            <w:tcBorders>
              <w:top w:val="nil"/>
              <w:left w:val="single" w:sz="2" w:space="0" w:color="000000"/>
              <w:bottom w:val="nil"/>
              <w:right w:val="single" w:sz="2" w:space="0" w:color="000000"/>
            </w:tcBorders>
            <w:shd w:val="clear" w:color="auto" w:fill="auto"/>
          </w:tcPr>
          <w:p w14:paraId="74C3AC4A" w14:textId="77777777" w:rsidR="00501E5A" w:rsidRPr="00BA73DE" w:rsidRDefault="00501E5A" w:rsidP="001C4A44">
            <w:pPr>
              <w:spacing w:after="108"/>
              <w:rPr>
                <w:rFonts w:ascii="Times New Roman" w:hAnsi="Times New Roman" w:cs="Times New Roman"/>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B58574" w14:textId="77777777" w:rsidR="00501E5A" w:rsidRPr="00BA73DE" w:rsidRDefault="00501E5A" w:rsidP="001C4A44">
            <w:pPr>
              <w:spacing w:after="0"/>
              <w:ind w:right="32"/>
              <w:jc w:val="right"/>
              <w:rPr>
                <w:rFonts w:ascii="Times New Roman" w:hAnsi="Times New Roman" w:cs="Times New Roman"/>
                <w:sz w:val="24"/>
                <w:szCs w:val="24"/>
              </w:rPr>
            </w:pPr>
            <w:r w:rsidRPr="00BA73DE">
              <w:rPr>
                <w:rFonts w:ascii="Times New Roman" w:eastAsia="Times New Roman" w:hAnsi="Times New Roman" w:cs="Times New Roman"/>
                <w:sz w:val="24"/>
                <w:szCs w:val="24"/>
              </w:rPr>
              <w:t>4 680</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14:paraId="7BCD5C46" w14:textId="77777777" w:rsidR="00501E5A" w:rsidRPr="00BA73DE" w:rsidRDefault="00501E5A" w:rsidP="001C4A44">
            <w:pPr>
              <w:spacing w:after="108"/>
              <w:rPr>
                <w:rFonts w:ascii="Times New Roman" w:hAnsi="Times New Roman" w:cs="Times New Roman"/>
                <w:sz w:val="24"/>
                <w:szCs w:val="24"/>
              </w:rPr>
            </w:pPr>
          </w:p>
        </w:tc>
        <w:tc>
          <w:tcPr>
            <w:tcW w:w="3690" w:type="dxa"/>
            <w:tcBorders>
              <w:top w:val="single" w:sz="2" w:space="0" w:color="000000"/>
              <w:left w:val="single" w:sz="2" w:space="0" w:color="000000"/>
              <w:bottom w:val="single" w:sz="2" w:space="0" w:color="000000"/>
              <w:right w:val="single" w:sz="4" w:space="0" w:color="auto"/>
            </w:tcBorders>
            <w:shd w:val="clear" w:color="auto" w:fill="auto"/>
            <w:vAlign w:val="center"/>
          </w:tcPr>
          <w:p w14:paraId="1059DEEC" w14:textId="77777777" w:rsidR="00501E5A" w:rsidRPr="00BA73DE" w:rsidRDefault="00501E5A" w:rsidP="001C4A44">
            <w:pPr>
              <w:spacing w:after="0"/>
              <w:ind w:left="25"/>
              <w:rPr>
                <w:rFonts w:ascii="Times New Roman" w:hAnsi="Times New Roman" w:cs="Times New Roman"/>
                <w:sz w:val="24"/>
                <w:szCs w:val="24"/>
              </w:rPr>
            </w:pPr>
            <w:r w:rsidRPr="00BA73DE">
              <w:rPr>
                <w:rFonts w:ascii="Times New Roman" w:hAnsi="Times New Roman" w:cs="Times New Roman"/>
                <w:sz w:val="24"/>
                <w:szCs w:val="24"/>
              </w:rPr>
              <w:t>Kanizsa kártya komplex</w:t>
            </w:r>
          </w:p>
        </w:tc>
        <w:tc>
          <w:tcPr>
            <w:tcW w:w="1696" w:type="dxa"/>
            <w:tcBorders>
              <w:left w:val="single" w:sz="4" w:space="0" w:color="auto"/>
              <w:right w:val="single" w:sz="4" w:space="0" w:color="auto"/>
            </w:tcBorders>
          </w:tcPr>
          <w:p w14:paraId="62C9B004" w14:textId="77777777" w:rsidR="00501E5A" w:rsidRPr="00BA73DE" w:rsidRDefault="00501E5A" w:rsidP="001C4A44">
            <w:pPr>
              <w:spacing w:after="0"/>
              <w:rPr>
                <w:rFonts w:ascii="Times New Roman" w:hAnsi="Times New Roman" w:cs="Times New Roman"/>
                <w:sz w:val="24"/>
                <w:szCs w:val="24"/>
              </w:rPr>
            </w:pPr>
          </w:p>
        </w:tc>
        <w:tc>
          <w:tcPr>
            <w:tcW w:w="1696" w:type="dxa"/>
            <w:vMerge/>
            <w:tcBorders>
              <w:left w:val="single" w:sz="4" w:space="0" w:color="auto"/>
              <w:right w:val="single" w:sz="2" w:space="0" w:color="000000"/>
            </w:tcBorders>
            <w:shd w:val="clear" w:color="auto" w:fill="auto"/>
            <w:vAlign w:val="center"/>
          </w:tcPr>
          <w:p w14:paraId="6E7270B4" w14:textId="77777777" w:rsidR="00501E5A" w:rsidRPr="00BA73DE" w:rsidRDefault="00501E5A" w:rsidP="001C4A44">
            <w:pPr>
              <w:spacing w:after="0"/>
              <w:rPr>
                <w:rFonts w:ascii="Times New Roman" w:hAnsi="Times New Roman" w:cs="Times New Roman"/>
                <w:sz w:val="24"/>
                <w:szCs w:val="24"/>
              </w:rPr>
            </w:pPr>
          </w:p>
        </w:tc>
      </w:tr>
      <w:tr w:rsidR="00501E5A" w:rsidRPr="00BA73DE" w14:paraId="5CE7FC45" w14:textId="77777777" w:rsidTr="001C4A44">
        <w:trPr>
          <w:trHeight w:val="466"/>
        </w:trPr>
        <w:tc>
          <w:tcPr>
            <w:tcW w:w="872" w:type="dxa"/>
            <w:tcBorders>
              <w:top w:val="single" w:sz="2" w:space="0" w:color="000000"/>
              <w:left w:val="single" w:sz="2" w:space="0" w:color="000000"/>
              <w:bottom w:val="single" w:sz="2" w:space="0" w:color="000000"/>
              <w:right w:val="single" w:sz="4" w:space="0" w:color="auto"/>
            </w:tcBorders>
            <w:shd w:val="clear" w:color="auto" w:fill="auto"/>
            <w:vAlign w:val="center"/>
          </w:tcPr>
          <w:p w14:paraId="2823EC44" w14:textId="77777777" w:rsidR="00501E5A" w:rsidRPr="00BA73DE" w:rsidRDefault="00501E5A" w:rsidP="001C4A44">
            <w:pPr>
              <w:spacing w:after="0"/>
              <w:ind w:right="31"/>
              <w:jc w:val="right"/>
              <w:rPr>
                <w:rFonts w:ascii="Times New Roman" w:hAnsi="Times New Roman" w:cs="Times New Roman"/>
                <w:sz w:val="24"/>
                <w:szCs w:val="24"/>
              </w:rPr>
            </w:pPr>
            <w:r w:rsidRPr="00BA73DE">
              <w:rPr>
                <w:rFonts w:ascii="Times New Roman" w:eastAsia="Times New Roman" w:hAnsi="Times New Roman" w:cs="Times New Roman"/>
                <w:sz w:val="24"/>
                <w:szCs w:val="24"/>
              </w:rPr>
              <w:lastRenderedPageBreak/>
              <w:t>4100</w:t>
            </w:r>
          </w:p>
        </w:tc>
        <w:tc>
          <w:tcPr>
            <w:tcW w:w="850" w:type="dxa"/>
            <w:tcBorders>
              <w:top w:val="single" w:sz="2" w:space="0" w:color="000000"/>
              <w:left w:val="single" w:sz="4" w:space="0" w:color="auto"/>
              <w:bottom w:val="single" w:sz="2" w:space="0" w:color="000000"/>
              <w:right w:val="single" w:sz="2" w:space="0" w:color="000000"/>
            </w:tcBorders>
            <w:shd w:val="clear" w:color="auto" w:fill="auto"/>
          </w:tcPr>
          <w:p w14:paraId="052BB83C" w14:textId="77777777" w:rsidR="00501E5A" w:rsidRPr="00BA73DE" w:rsidRDefault="00501E5A" w:rsidP="001C4A44">
            <w:pPr>
              <w:spacing w:after="108"/>
              <w:rPr>
                <w:rFonts w:ascii="Times New Roman" w:hAnsi="Times New Roman" w:cs="Times New Roman"/>
                <w:sz w:val="24"/>
                <w:szCs w:val="24"/>
              </w:rPr>
            </w:pP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478CDE" w14:textId="77777777" w:rsidR="00501E5A" w:rsidRPr="00BA73DE" w:rsidRDefault="00501E5A" w:rsidP="001C4A44">
            <w:pPr>
              <w:spacing w:after="0"/>
              <w:ind w:left="25"/>
              <w:rPr>
                <w:rFonts w:ascii="Times New Roman" w:hAnsi="Times New Roman" w:cs="Times New Roman"/>
                <w:sz w:val="24"/>
                <w:szCs w:val="24"/>
              </w:rPr>
            </w:pPr>
            <w:r w:rsidRPr="00BA73DE">
              <w:rPr>
                <w:rFonts w:ascii="Times New Roman" w:hAnsi="Times New Roman" w:cs="Times New Roman"/>
                <w:sz w:val="24"/>
                <w:szCs w:val="24"/>
              </w:rPr>
              <w:t>Komplex diák</w:t>
            </w:r>
          </w:p>
        </w:tc>
        <w:tc>
          <w:tcPr>
            <w:tcW w:w="142" w:type="dxa"/>
            <w:vMerge/>
            <w:tcBorders>
              <w:top w:val="nil"/>
              <w:left w:val="single" w:sz="2" w:space="0" w:color="000000"/>
              <w:bottom w:val="nil"/>
              <w:right w:val="single" w:sz="2" w:space="0" w:color="000000"/>
            </w:tcBorders>
            <w:shd w:val="clear" w:color="auto" w:fill="auto"/>
          </w:tcPr>
          <w:p w14:paraId="48F40DE5" w14:textId="77777777" w:rsidR="00501E5A" w:rsidRPr="00BA73DE" w:rsidRDefault="00501E5A" w:rsidP="001C4A44">
            <w:pPr>
              <w:spacing w:after="108"/>
              <w:rPr>
                <w:rFonts w:ascii="Times New Roman" w:hAnsi="Times New Roman" w:cs="Times New Roman"/>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C5DDBC" w14:textId="77777777" w:rsidR="00501E5A" w:rsidRPr="00BA73DE" w:rsidRDefault="00501E5A" w:rsidP="001C4A44">
            <w:pPr>
              <w:spacing w:after="0"/>
              <w:ind w:right="29"/>
              <w:jc w:val="right"/>
              <w:rPr>
                <w:rFonts w:ascii="Times New Roman" w:hAnsi="Times New Roman" w:cs="Times New Roman"/>
                <w:sz w:val="24"/>
                <w:szCs w:val="24"/>
              </w:rPr>
            </w:pPr>
            <w:r w:rsidRPr="00BA73DE">
              <w:rPr>
                <w:rFonts w:ascii="Times New Roman" w:eastAsia="Times New Roman" w:hAnsi="Times New Roman" w:cs="Times New Roman"/>
                <w:sz w:val="24"/>
                <w:szCs w:val="24"/>
              </w:rPr>
              <w:t>3 690</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14:paraId="22D86372" w14:textId="77777777" w:rsidR="00501E5A" w:rsidRPr="00BA73DE" w:rsidRDefault="00501E5A" w:rsidP="001C4A44">
            <w:pPr>
              <w:spacing w:after="108"/>
              <w:rPr>
                <w:rFonts w:ascii="Times New Roman" w:hAnsi="Times New Roman" w:cs="Times New Roman"/>
                <w:sz w:val="24"/>
                <w:szCs w:val="24"/>
              </w:rPr>
            </w:pPr>
          </w:p>
        </w:tc>
        <w:tc>
          <w:tcPr>
            <w:tcW w:w="3690" w:type="dxa"/>
            <w:tcBorders>
              <w:top w:val="single" w:sz="2" w:space="0" w:color="000000"/>
              <w:left w:val="single" w:sz="2" w:space="0" w:color="000000"/>
              <w:bottom w:val="single" w:sz="2" w:space="0" w:color="000000"/>
              <w:right w:val="single" w:sz="4" w:space="0" w:color="auto"/>
            </w:tcBorders>
            <w:shd w:val="clear" w:color="auto" w:fill="auto"/>
            <w:vAlign w:val="center"/>
          </w:tcPr>
          <w:p w14:paraId="626BC056" w14:textId="77777777" w:rsidR="00501E5A" w:rsidRPr="00BA73DE" w:rsidRDefault="00501E5A" w:rsidP="001C4A44">
            <w:pPr>
              <w:spacing w:after="0"/>
              <w:ind w:left="25"/>
              <w:rPr>
                <w:rFonts w:ascii="Times New Roman" w:hAnsi="Times New Roman" w:cs="Times New Roman"/>
                <w:sz w:val="24"/>
                <w:szCs w:val="24"/>
              </w:rPr>
            </w:pPr>
            <w:r w:rsidRPr="00BA73DE">
              <w:rPr>
                <w:rFonts w:ascii="Times New Roman" w:hAnsi="Times New Roman" w:cs="Times New Roman"/>
                <w:sz w:val="24"/>
                <w:szCs w:val="24"/>
              </w:rPr>
              <w:t>Kanizsa kártya komplex diák</w:t>
            </w:r>
          </w:p>
        </w:tc>
        <w:tc>
          <w:tcPr>
            <w:tcW w:w="1696" w:type="dxa"/>
            <w:tcBorders>
              <w:left w:val="single" w:sz="4" w:space="0" w:color="auto"/>
              <w:right w:val="single" w:sz="4" w:space="0" w:color="auto"/>
            </w:tcBorders>
          </w:tcPr>
          <w:p w14:paraId="5ABE9EB9" w14:textId="77777777" w:rsidR="00501E5A" w:rsidRPr="00BA73DE" w:rsidRDefault="00501E5A" w:rsidP="001C4A44">
            <w:pPr>
              <w:spacing w:after="0"/>
              <w:rPr>
                <w:rFonts w:ascii="Times New Roman" w:hAnsi="Times New Roman" w:cs="Times New Roman"/>
                <w:sz w:val="24"/>
                <w:szCs w:val="24"/>
              </w:rPr>
            </w:pPr>
          </w:p>
        </w:tc>
        <w:tc>
          <w:tcPr>
            <w:tcW w:w="1696" w:type="dxa"/>
            <w:vMerge/>
            <w:tcBorders>
              <w:left w:val="single" w:sz="4" w:space="0" w:color="auto"/>
              <w:right w:val="single" w:sz="2" w:space="0" w:color="000000"/>
            </w:tcBorders>
            <w:shd w:val="clear" w:color="auto" w:fill="auto"/>
            <w:vAlign w:val="center"/>
          </w:tcPr>
          <w:p w14:paraId="5DDC063B" w14:textId="77777777" w:rsidR="00501E5A" w:rsidRPr="00BA73DE" w:rsidRDefault="00501E5A" w:rsidP="001C4A44">
            <w:pPr>
              <w:spacing w:after="0"/>
              <w:rPr>
                <w:rFonts w:ascii="Times New Roman" w:hAnsi="Times New Roman" w:cs="Times New Roman"/>
                <w:sz w:val="24"/>
                <w:szCs w:val="24"/>
              </w:rPr>
            </w:pPr>
          </w:p>
        </w:tc>
      </w:tr>
      <w:tr w:rsidR="00501E5A" w:rsidRPr="00BA73DE" w14:paraId="5D2347F7" w14:textId="77777777" w:rsidTr="001C4A44">
        <w:trPr>
          <w:trHeight w:val="469"/>
        </w:trPr>
        <w:tc>
          <w:tcPr>
            <w:tcW w:w="872" w:type="dxa"/>
            <w:tcBorders>
              <w:top w:val="single" w:sz="2" w:space="0" w:color="000000"/>
              <w:left w:val="single" w:sz="2" w:space="0" w:color="000000"/>
              <w:bottom w:val="single" w:sz="2" w:space="0" w:color="000000"/>
              <w:right w:val="single" w:sz="4" w:space="0" w:color="auto"/>
            </w:tcBorders>
            <w:shd w:val="clear" w:color="auto" w:fill="auto"/>
            <w:vAlign w:val="center"/>
          </w:tcPr>
          <w:p w14:paraId="4AC5C00D" w14:textId="77777777" w:rsidR="00501E5A" w:rsidRPr="00BA73DE" w:rsidRDefault="00501E5A" w:rsidP="001C4A44">
            <w:pPr>
              <w:spacing w:after="0"/>
              <w:ind w:right="27"/>
              <w:jc w:val="right"/>
              <w:rPr>
                <w:rFonts w:ascii="Times New Roman" w:hAnsi="Times New Roman" w:cs="Times New Roman"/>
                <w:sz w:val="24"/>
                <w:szCs w:val="24"/>
              </w:rPr>
            </w:pPr>
            <w:r w:rsidRPr="00BA73DE">
              <w:rPr>
                <w:rFonts w:ascii="Times New Roman" w:eastAsia="Times New Roman" w:hAnsi="Times New Roman" w:cs="Times New Roman"/>
                <w:sz w:val="24"/>
                <w:szCs w:val="24"/>
              </w:rPr>
              <w:t>11500</w:t>
            </w:r>
          </w:p>
        </w:tc>
        <w:tc>
          <w:tcPr>
            <w:tcW w:w="850" w:type="dxa"/>
            <w:tcBorders>
              <w:top w:val="single" w:sz="2" w:space="0" w:color="000000"/>
              <w:left w:val="single" w:sz="4" w:space="0" w:color="auto"/>
              <w:bottom w:val="single" w:sz="2" w:space="0" w:color="000000"/>
              <w:right w:val="single" w:sz="2" w:space="0" w:color="000000"/>
            </w:tcBorders>
            <w:shd w:val="clear" w:color="auto" w:fill="auto"/>
            <w:vAlign w:val="center"/>
          </w:tcPr>
          <w:p w14:paraId="1F659C86" w14:textId="77777777" w:rsidR="00501E5A" w:rsidRPr="009F266C" w:rsidRDefault="00501E5A" w:rsidP="001C4A44">
            <w:pPr>
              <w:spacing w:after="0"/>
              <w:ind w:right="29"/>
              <w:jc w:val="right"/>
              <w:rPr>
                <w:rFonts w:ascii="Times New Roman" w:hAnsi="Times New Roman" w:cs="Times New Roman"/>
                <w:b/>
                <w:sz w:val="24"/>
                <w:szCs w:val="24"/>
              </w:rPr>
            </w:pPr>
            <w:r w:rsidRPr="009F266C">
              <w:rPr>
                <w:rFonts w:ascii="Times New Roman" w:hAnsi="Times New Roman" w:cs="Times New Roman"/>
                <w:b/>
                <w:sz w:val="24"/>
                <w:szCs w:val="24"/>
              </w:rPr>
              <w:t xml:space="preserve">10 900 </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328671" w14:textId="77777777" w:rsidR="00501E5A" w:rsidRPr="009F266C" w:rsidRDefault="00501E5A" w:rsidP="001C4A44">
            <w:pPr>
              <w:spacing w:after="0"/>
              <w:ind w:left="21"/>
              <w:rPr>
                <w:rFonts w:ascii="Times New Roman" w:hAnsi="Times New Roman" w:cs="Times New Roman"/>
                <w:b/>
                <w:sz w:val="24"/>
                <w:szCs w:val="24"/>
              </w:rPr>
            </w:pPr>
            <w:r w:rsidRPr="009F266C">
              <w:rPr>
                <w:rFonts w:ascii="Times New Roman" w:hAnsi="Times New Roman" w:cs="Times New Roman"/>
                <w:b/>
                <w:sz w:val="24"/>
                <w:szCs w:val="24"/>
              </w:rPr>
              <w:t>Családi belépőjegy</w:t>
            </w:r>
          </w:p>
        </w:tc>
        <w:tc>
          <w:tcPr>
            <w:tcW w:w="142" w:type="dxa"/>
            <w:vMerge/>
            <w:tcBorders>
              <w:top w:val="nil"/>
              <w:left w:val="single" w:sz="2" w:space="0" w:color="000000"/>
              <w:bottom w:val="nil"/>
              <w:right w:val="single" w:sz="2" w:space="0" w:color="000000"/>
            </w:tcBorders>
            <w:shd w:val="clear" w:color="auto" w:fill="auto"/>
          </w:tcPr>
          <w:p w14:paraId="655C54A5" w14:textId="77777777" w:rsidR="00501E5A" w:rsidRPr="00BA73DE" w:rsidRDefault="00501E5A" w:rsidP="001C4A44">
            <w:pPr>
              <w:spacing w:after="108"/>
              <w:rPr>
                <w:rFonts w:ascii="Times New Roman" w:hAnsi="Times New Roman" w:cs="Times New Roman"/>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28359B" w14:textId="77777777" w:rsidR="00501E5A" w:rsidRPr="00BA73DE" w:rsidRDefault="00501E5A" w:rsidP="001C4A44">
            <w:pPr>
              <w:spacing w:after="0"/>
              <w:ind w:right="29"/>
              <w:jc w:val="right"/>
              <w:rPr>
                <w:rFonts w:ascii="Times New Roman" w:hAnsi="Times New Roman" w:cs="Times New Roman"/>
                <w:sz w:val="24"/>
                <w:szCs w:val="24"/>
              </w:rPr>
            </w:pPr>
            <w:r w:rsidRPr="00BA73DE">
              <w:rPr>
                <w:rFonts w:ascii="Times New Roman" w:eastAsia="Times New Roman" w:hAnsi="Times New Roman" w:cs="Times New Roman"/>
                <w:sz w:val="24"/>
                <w:szCs w:val="24"/>
              </w:rPr>
              <w:t>16100</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14:paraId="7B9D31DA" w14:textId="77777777" w:rsidR="00501E5A" w:rsidRPr="00BA73DE" w:rsidRDefault="00501E5A" w:rsidP="001C4A44">
            <w:pPr>
              <w:spacing w:after="108"/>
              <w:rPr>
                <w:rFonts w:ascii="Times New Roman" w:hAnsi="Times New Roman" w:cs="Times New Roman"/>
                <w:sz w:val="24"/>
                <w:szCs w:val="24"/>
              </w:rPr>
            </w:pPr>
          </w:p>
        </w:tc>
        <w:tc>
          <w:tcPr>
            <w:tcW w:w="3690" w:type="dxa"/>
            <w:tcBorders>
              <w:top w:val="single" w:sz="2" w:space="0" w:color="000000"/>
              <w:left w:val="single" w:sz="2" w:space="0" w:color="000000"/>
              <w:bottom w:val="single" w:sz="2" w:space="0" w:color="000000"/>
              <w:right w:val="single" w:sz="4" w:space="0" w:color="auto"/>
            </w:tcBorders>
            <w:shd w:val="clear" w:color="auto" w:fill="auto"/>
            <w:vAlign w:val="center"/>
          </w:tcPr>
          <w:p w14:paraId="588E8163" w14:textId="77777777" w:rsidR="00501E5A" w:rsidRPr="00BA73DE" w:rsidRDefault="00501E5A" w:rsidP="001C4A44">
            <w:pPr>
              <w:spacing w:after="0"/>
              <w:ind w:left="29"/>
              <w:rPr>
                <w:rFonts w:ascii="Times New Roman" w:hAnsi="Times New Roman" w:cs="Times New Roman"/>
                <w:sz w:val="24"/>
                <w:szCs w:val="24"/>
              </w:rPr>
            </w:pPr>
            <w:r w:rsidRPr="00BA73DE">
              <w:rPr>
                <w:rFonts w:ascii="Times New Roman" w:hAnsi="Times New Roman" w:cs="Times New Roman"/>
                <w:sz w:val="24"/>
                <w:szCs w:val="24"/>
              </w:rPr>
              <w:t>Komplex családi belépőjegy</w:t>
            </w:r>
          </w:p>
        </w:tc>
        <w:tc>
          <w:tcPr>
            <w:tcW w:w="1696" w:type="dxa"/>
            <w:tcBorders>
              <w:left w:val="single" w:sz="4" w:space="0" w:color="auto"/>
              <w:right w:val="single" w:sz="4" w:space="0" w:color="auto"/>
            </w:tcBorders>
          </w:tcPr>
          <w:p w14:paraId="6E06A348" w14:textId="77777777" w:rsidR="00501E5A" w:rsidRPr="00BA73DE" w:rsidRDefault="00501E5A" w:rsidP="001C4A44">
            <w:pPr>
              <w:spacing w:after="0"/>
              <w:rPr>
                <w:rFonts w:ascii="Times New Roman" w:hAnsi="Times New Roman" w:cs="Times New Roman"/>
                <w:sz w:val="24"/>
                <w:szCs w:val="24"/>
              </w:rPr>
            </w:pPr>
          </w:p>
        </w:tc>
        <w:tc>
          <w:tcPr>
            <w:tcW w:w="1696" w:type="dxa"/>
            <w:vMerge/>
            <w:tcBorders>
              <w:left w:val="single" w:sz="4" w:space="0" w:color="auto"/>
              <w:right w:val="single" w:sz="2" w:space="0" w:color="000000"/>
            </w:tcBorders>
            <w:shd w:val="clear" w:color="auto" w:fill="auto"/>
            <w:vAlign w:val="center"/>
          </w:tcPr>
          <w:p w14:paraId="0FB2E5B7" w14:textId="77777777" w:rsidR="00501E5A" w:rsidRPr="00BA73DE" w:rsidRDefault="00501E5A" w:rsidP="001C4A44">
            <w:pPr>
              <w:spacing w:after="0"/>
              <w:rPr>
                <w:rFonts w:ascii="Times New Roman" w:hAnsi="Times New Roman" w:cs="Times New Roman"/>
                <w:sz w:val="24"/>
                <w:szCs w:val="24"/>
              </w:rPr>
            </w:pPr>
          </w:p>
        </w:tc>
      </w:tr>
      <w:tr w:rsidR="00501E5A" w:rsidRPr="00BA73DE" w14:paraId="6A613575" w14:textId="77777777" w:rsidTr="001C4A44">
        <w:trPr>
          <w:trHeight w:val="468"/>
        </w:trPr>
        <w:tc>
          <w:tcPr>
            <w:tcW w:w="872" w:type="dxa"/>
            <w:tcBorders>
              <w:top w:val="single" w:sz="2" w:space="0" w:color="000000"/>
              <w:left w:val="single" w:sz="2" w:space="0" w:color="000000"/>
              <w:bottom w:val="single" w:sz="2" w:space="0" w:color="000000"/>
              <w:right w:val="single" w:sz="4" w:space="0" w:color="auto"/>
            </w:tcBorders>
            <w:shd w:val="clear" w:color="auto" w:fill="auto"/>
            <w:vAlign w:val="center"/>
          </w:tcPr>
          <w:p w14:paraId="2D8CA832" w14:textId="77777777" w:rsidR="00501E5A" w:rsidRPr="00BA73DE" w:rsidRDefault="00501E5A" w:rsidP="001C4A44">
            <w:pPr>
              <w:spacing w:after="0"/>
              <w:ind w:right="25"/>
              <w:jc w:val="right"/>
              <w:rPr>
                <w:rFonts w:ascii="Times New Roman" w:hAnsi="Times New Roman" w:cs="Times New Roman"/>
                <w:sz w:val="24"/>
                <w:szCs w:val="24"/>
              </w:rPr>
            </w:pPr>
            <w:r w:rsidRPr="00BA73DE">
              <w:rPr>
                <w:rFonts w:ascii="Times New Roman" w:eastAsia="Times New Roman" w:hAnsi="Times New Roman" w:cs="Times New Roman"/>
                <w:sz w:val="24"/>
                <w:szCs w:val="24"/>
              </w:rPr>
              <w:t>1200</w:t>
            </w:r>
          </w:p>
        </w:tc>
        <w:tc>
          <w:tcPr>
            <w:tcW w:w="850" w:type="dxa"/>
            <w:tcBorders>
              <w:top w:val="single" w:sz="2" w:space="0" w:color="000000"/>
              <w:left w:val="single" w:sz="4" w:space="0" w:color="auto"/>
              <w:bottom w:val="single" w:sz="2" w:space="0" w:color="000000"/>
              <w:right w:val="single" w:sz="2" w:space="0" w:color="000000"/>
            </w:tcBorders>
            <w:shd w:val="clear" w:color="auto" w:fill="auto"/>
            <w:vAlign w:val="center"/>
          </w:tcPr>
          <w:p w14:paraId="081D5B5C" w14:textId="77777777" w:rsidR="00501E5A" w:rsidRPr="009F266C" w:rsidRDefault="00501E5A" w:rsidP="001C4A44">
            <w:pPr>
              <w:spacing w:after="0"/>
              <w:ind w:right="25"/>
              <w:jc w:val="right"/>
              <w:rPr>
                <w:rFonts w:ascii="Times New Roman" w:hAnsi="Times New Roman" w:cs="Times New Roman"/>
                <w:b/>
                <w:sz w:val="24"/>
                <w:szCs w:val="24"/>
              </w:rPr>
            </w:pPr>
            <w:r w:rsidRPr="009F266C">
              <w:rPr>
                <w:rFonts w:ascii="Times New Roman" w:hAnsi="Times New Roman" w:cs="Times New Roman"/>
                <w:b/>
                <w:sz w:val="24"/>
                <w:szCs w:val="24"/>
              </w:rPr>
              <w:t xml:space="preserve">1150 </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46A00D" w14:textId="77777777" w:rsidR="00501E5A" w:rsidRPr="009F266C" w:rsidRDefault="00501E5A" w:rsidP="001C4A44">
            <w:pPr>
              <w:spacing w:after="0"/>
              <w:ind w:left="21"/>
              <w:rPr>
                <w:rFonts w:ascii="Times New Roman" w:hAnsi="Times New Roman" w:cs="Times New Roman"/>
                <w:b/>
                <w:sz w:val="24"/>
                <w:szCs w:val="24"/>
              </w:rPr>
            </w:pPr>
            <w:r w:rsidRPr="009F266C">
              <w:rPr>
                <w:rFonts w:ascii="Times New Roman" w:hAnsi="Times New Roman" w:cs="Times New Roman"/>
                <w:b/>
                <w:sz w:val="24"/>
                <w:szCs w:val="24"/>
              </w:rPr>
              <w:t>Családi kiegészítőjegy</w:t>
            </w:r>
          </w:p>
        </w:tc>
        <w:tc>
          <w:tcPr>
            <w:tcW w:w="142" w:type="dxa"/>
            <w:vMerge/>
            <w:tcBorders>
              <w:top w:val="nil"/>
              <w:left w:val="single" w:sz="2" w:space="0" w:color="000000"/>
              <w:bottom w:val="nil"/>
              <w:right w:val="single" w:sz="2" w:space="0" w:color="000000"/>
            </w:tcBorders>
            <w:shd w:val="clear" w:color="auto" w:fill="auto"/>
          </w:tcPr>
          <w:p w14:paraId="55770570" w14:textId="77777777" w:rsidR="00501E5A" w:rsidRPr="00BA73DE" w:rsidRDefault="00501E5A" w:rsidP="001C4A44">
            <w:pPr>
              <w:spacing w:after="108"/>
              <w:rPr>
                <w:rFonts w:ascii="Times New Roman" w:hAnsi="Times New Roman" w:cs="Times New Roman"/>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18770C" w14:textId="77777777" w:rsidR="00501E5A" w:rsidRPr="00BA73DE" w:rsidRDefault="00501E5A" w:rsidP="001C4A44">
            <w:pPr>
              <w:spacing w:after="0"/>
              <w:ind w:right="25"/>
              <w:jc w:val="right"/>
              <w:rPr>
                <w:rFonts w:ascii="Times New Roman" w:hAnsi="Times New Roman" w:cs="Times New Roman"/>
                <w:sz w:val="24"/>
                <w:szCs w:val="24"/>
              </w:rPr>
            </w:pPr>
            <w:r w:rsidRPr="00BA73DE">
              <w:rPr>
                <w:rFonts w:ascii="Times New Roman" w:eastAsia="Times New Roman" w:hAnsi="Times New Roman" w:cs="Times New Roman"/>
                <w:sz w:val="24"/>
                <w:szCs w:val="24"/>
              </w:rPr>
              <w:t>1300</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14:paraId="0F9BEDA4" w14:textId="77777777" w:rsidR="00501E5A" w:rsidRPr="00BA73DE" w:rsidRDefault="00501E5A" w:rsidP="001C4A44">
            <w:pPr>
              <w:spacing w:after="108"/>
              <w:rPr>
                <w:rFonts w:ascii="Times New Roman" w:hAnsi="Times New Roman" w:cs="Times New Roman"/>
                <w:sz w:val="24"/>
                <w:szCs w:val="24"/>
              </w:rPr>
            </w:pPr>
          </w:p>
        </w:tc>
        <w:tc>
          <w:tcPr>
            <w:tcW w:w="3690" w:type="dxa"/>
            <w:tcBorders>
              <w:top w:val="single" w:sz="2" w:space="0" w:color="000000"/>
              <w:left w:val="single" w:sz="2" w:space="0" w:color="000000"/>
              <w:bottom w:val="single" w:sz="2" w:space="0" w:color="000000"/>
              <w:right w:val="single" w:sz="4" w:space="0" w:color="auto"/>
            </w:tcBorders>
            <w:shd w:val="clear" w:color="auto" w:fill="auto"/>
            <w:vAlign w:val="center"/>
          </w:tcPr>
          <w:p w14:paraId="6BF85DBB" w14:textId="77777777" w:rsidR="00501E5A" w:rsidRPr="00BA73DE" w:rsidRDefault="00501E5A" w:rsidP="001C4A44">
            <w:pPr>
              <w:spacing w:after="0"/>
              <w:ind w:left="29"/>
              <w:rPr>
                <w:rFonts w:ascii="Times New Roman" w:hAnsi="Times New Roman" w:cs="Times New Roman"/>
                <w:sz w:val="24"/>
                <w:szCs w:val="24"/>
              </w:rPr>
            </w:pPr>
            <w:r w:rsidRPr="00BA73DE">
              <w:rPr>
                <w:rFonts w:ascii="Times New Roman" w:hAnsi="Times New Roman" w:cs="Times New Roman"/>
                <w:sz w:val="24"/>
                <w:szCs w:val="24"/>
              </w:rPr>
              <w:t>Komplex családi kiegészítő</w:t>
            </w:r>
          </w:p>
        </w:tc>
        <w:tc>
          <w:tcPr>
            <w:tcW w:w="1696" w:type="dxa"/>
            <w:tcBorders>
              <w:left w:val="single" w:sz="4" w:space="0" w:color="auto"/>
              <w:right w:val="single" w:sz="4" w:space="0" w:color="auto"/>
            </w:tcBorders>
          </w:tcPr>
          <w:p w14:paraId="3230AEC5" w14:textId="77777777" w:rsidR="00501E5A" w:rsidRPr="00BA73DE" w:rsidRDefault="00501E5A" w:rsidP="001C4A44">
            <w:pPr>
              <w:spacing w:after="0"/>
              <w:rPr>
                <w:rFonts w:ascii="Times New Roman" w:hAnsi="Times New Roman" w:cs="Times New Roman"/>
                <w:sz w:val="24"/>
                <w:szCs w:val="24"/>
              </w:rPr>
            </w:pPr>
          </w:p>
        </w:tc>
        <w:tc>
          <w:tcPr>
            <w:tcW w:w="1696" w:type="dxa"/>
            <w:vMerge/>
            <w:tcBorders>
              <w:left w:val="single" w:sz="4" w:space="0" w:color="auto"/>
              <w:right w:val="single" w:sz="2" w:space="0" w:color="000000"/>
            </w:tcBorders>
            <w:shd w:val="clear" w:color="auto" w:fill="auto"/>
            <w:vAlign w:val="center"/>
          </w:tcPr>
          <w:p w14:paraId="10AD7B55" w14:textId="77777777" w:rsidR="00501E5A" w:rsidRPr="00BA73DE" w:rsidRDefault="00501E5A" w:rsidP="001C4A44">
            <w:pPr>
              <w:spacing w:after="0"/>
              <w:rPr>
                <w:rFonts w:ascii="Times New Roman" w:hAnsi="Times New Roman" w:cs="Times New Roman"/>
                <w:sz w:val="24"/>
                <w:szCs w:val="24"/>
              </w:rPr>
            </w:pPr>
          </w:p>
        </w:tc>
      </w:tr>
      <w:tr w:rsidR="00501E5A" w:rsidRPr="00BA73DE" w14:paraId="067018FA" w14:textId="77777777" w:rsidTr="001C4A44">
        <w:trPr>
          <w:trHeight w:val="471"/>
        </w:trPr>
        <w:tc>
          <w:tcPr>
            <w:tcW w:w="87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4CB195" w14:textId="77777777" w:rsidR="00501E5A" w:rsidRPr="00BA73DE" w:rsidRDefault="00501E5A" w:rsidP="001C4A44">
            <w:pPr>
              <w:spacing w:after="0"/>
              <w:ind w:right="25"/>
              <w:jc w:val="right"/>
              <w:rPr>
                <w:rFonts w:ascii="Times New Roman" w:hAnsi="Times New Roman" w:cs="Times New Roman"/>
                <w:sz w:val="24"/>
                <w:szCs w:val="24"/>
              </w:rPr>
            </w:pPr>
            <w:r w:rsidRPr="00BA73DE">
              <w:rPr>
                <w:rFonts w:ascii="Times New Roman" w:eastAsia="Times New Roman" w:hAnsi="Times New Roman" w:cs="Times New Roman"/>
                <w:sz w:val="24"/>
                <w:szCs w:val="24"/>
              </w:rPr>
              <w:t>3 510</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456011" w14:textId="77777777" w:rsidR="00501E5A" w:rsidRPr="009F266C" w:rsidRDefault="00501E5A" w:rsidP="001C4A44">
            <w:pPr>
              <w:spacing w:after="0"/>
              <w:ind w:right="25"/>
              <w:jc w:val="right"/>
              <w:rPr>
                <w:rFonts w:ascii="Times New Roman" w:hAnsi="Times New Roman" w:cs="Times New Roman"/>
                <w:b/>
                <w:sz w:val="24"/>
                <w:szCs w:val="24"/>
              </w:rPr>
            </w:pPr>
            <w:r w:rsidRPr="009F266C">
              <w:rPr>
                <w:rFonts w:ascii="Times New Roman" w:hAnsi="Times New Roman" w:cs="Times New Roman"/>
                <w:b/>
                <w:sz w:val="24"/>
                <w:szCs w:val="24"/>
              </w:rPr>
              <w:t xml:space="preserve">3 330 </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835C32" w14:textId="77777777" w:rsidR="00501E5A" w:rsidRPr="009F266C" w:rsidRDefault="00501E5A" w:rsidP="001C4A44">
            <w:pPr>
              <w:spacing w:after="0"/>
              <w:ind w:left="25"/>
              <w:rPr>
                <w:rFonts w:ascii="Times New Roman" w:hAnsi="Times New Roman" w:cs="Times New Roman"/>
                <w:b/>
                <w:sz w:val="24"/>
                <w:szCs w:val="24"/>
              </w:rPr>
            </w:pPr>
            <w:r w:rsidRPr="009F266C">
              <w:rPr>
                <w:rFonts w:ascii="Times New Roman" w:hAnsi="Times New Roman" w:cs="Times New Roman"/>
                <w:b/>
                <w:sz w:val="24"/>
                <w:szCs w:val="24"/>
              </w:rPr>
              <w:t>Csoportos belépő felnőtt strand</w:t>
            </w:r>
          </w:p>
        </w:tc>
        <w:tc>
          <w:tcPr>
            <w:tcW w:w="142" w:type="dxa"/>
            <w:vMerge/>
            <w:tcBorders>
              <w:top w:val="nil"/>
              <w:left w:val="single" w:sz="2" w:space="0" w:color="000000"/>
              <w:bottom w:val="nil"/>
              <w:right w:val="single" w:sz="2" w:space="0" w:color="000000"/>
            </w:tcBorders>
            <w:shd w:val="clear" w:color="auto" w:fill="auto"/>
          </w:tcPr>
          <w:p w14:paraId="5174B2D8" w14:textId="77777777" w:rsidR="00501E5A" w:rsidRPr="00BA73DE" w:rsidRDefault="00501E5A" w:rsidP="001C4A44">
            <w:pPr>
              <w:spacing w:after="108"/>
              <w:rPr>
                <w:rFonts w:ascii="Times New Roman" w:hAnsi="Times New Roman" w:cs="Times New Roman"/>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FDE9A8" w14:textId="77777777" w:rsidR="00501E5A" w:rsidRPr="00BA73DE" w:rsidRDefault="00501E5A" w:rsidP="001C4A44">
            <w:pPr>
              <w:spacing w:after="0"/>
              <w:ind w:right="25"/>
              <w:jc w:val="right"/>
              <w:rPr>
                <w:rFonts w:ascii="Times New Roman" w:hAnsi="Times New Roman" w:cs="Times New Roman"/>
                <w:sz w:val="24"/>
                <w:szCs w:val="24"/>
              </w:rPr>
            </w:pPr>
            <w:r w:rsidRPr="00BA73DE">
              <w:rPr>
                <w:rFonts w:ascii="Times New Roman" w:eastAsia="Times New Roman" w:hAnsi="Times New Roman" w:cs="Times New Roman"/>
                <w:sz w:val="24"/>
                <w:szCs w:val="24"/>
              </w:rPr>
              <w:t>3 510</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F975B3" w14:textId="77777777" w:rsidR="00501E5A" w:rsidRPr="009F266C" w:rsidRDefault="00501E5A" w:rsidP="001C4A44">
            <w:pPr>
              <w:spacing w:after="0"/>
              <w:ind w:right="25"/>
              <w:jc w:val="right"/>
              <w:rPr>
                <w:rFonts w:ascii="Times New Roman" w:hAnsi="Times New Roman" w:cs="Times New Roman"/>
                <w:b/>
                <w:sz w:val="24"/>
                <w:szCs w:val="24"/>
              </w:rPr>
            </w:pPr>
            <w:r w:rsidRPr="009F266C">
              <w:rPr>
                <w:rFonts w:ascii="Times New Roman" w:eastAsia="Times New Roman" w:hAnsi="Times New Roman" w:cs="Times New Roman"/>
                <w:b/>
                <w:sz w:val="24"/>
                <w:szCs w:val="24"/>
              </w:rPr>
              <w:t>3 330</w:t>
            </w:r>
          </w:p>
        </w:tc>
        <w:tc>
          <w:tcPr>
            <w:tcW w:w="3690" w:type="dxa"/>
            <w:tcBorders>
              <w:top w:val="single" w:sz="2" w:space="0" w:color="000000"/>
              <w:left w:val="single" w:sz="2" w:space="0" w:color="000000"/>
              <w:bottom w:val="single" w:sz="2" w:space="0" w:color="000000"/>
              <w:right w:val="single" w:sz="4" w:space="0" w:color="auto"/>
            </w:tcBorders>
            <w:shd w:val="clear" w:color="auto" w:fill="auto"/>
            <w:vAlign w:val="center"/>
          </w:tcPr>
          <w:p w14:paraId="4C251930" w14:textId="77777777" w:rsidR="00501E5A" w:rsidRPr="009F266C" w:rsidRDefault="00501E5A" w:rsidP="001C4A44">
            <w:pPr>
              <w:spacing w:after="0"/>
              <w:ind w:left="23"/>
              <w:rPr>
                <w:rFonts w:ascii="Times New Roman" w:hAnsi="Times New Roman" w:cs="Times New Roman"/>
                <w:b/>
                <w:sz w:val="24"/>
                <w:szCs w:val="24"/>
              </w:rPr>
            </w:pPr>
            <w:r w:rsidRPr="009F266C">
              <w:rPr>
                <w:rFonts w:ascii="Times New Roman" w:hAnsi="Times New Roman" w:cs="Times New Roman"/>
                <w:b/>
                <w:sz w:val="24"/>
                <w:szCs w:val="24"/>
              </w:rPr>
              <w:t>West Balaton</w:t>
            </w:r>
          </w:p>
        </w:tc>
        <w:tc>
          <w:tcPr>
            <w:tcW w:w="1696" w:type="dxa"/>
            <w:tcBorders>
              <w:left w:val="single" w:sz="4" w:space="0" w:color="auto"/>
              <w:right w:val="single" w:sz="4" w:space="0" w:color="auto"/>
            </w:tcBorders>
          </w:tcPr>
          <w:p w14:paraId="46441304" w14:textId="77777777" w:rsidR="00501E5A" w:rsidRPr="00BA73DE" w:rsidRDefault="00501E5A" w:rsidP="001C4A44">
            <w:pPr>
              <w:spacing w:after="0"/>
              <w:rPr>
                <w:rFonts w:ascii="Times New Roman" w:hAnsi="Times New Roman" w:cs="Times New Roman"/>
                <w:sz w:val="24"/>
                <w:szCs w:val="24"/>
              </w:rPr>
            </w:pPr>
          </w:p>
        </w:tc>
        <w:tc>
          <w:tcPr>
            <w:tcW w:w="1696" w:type="dxa"/>
            <w:vMerge/>
            <w:tcBorders>
              <w:left w:val="single" w:sz="4" w:space="0" w:color="auto"/>
              <w:right w:val="single" w:sz="2" w:space="0" w:color="000000"/>
            </w:tcBorders>
            <w:shd w:val="clear" w:color="auto" w:fill="auto"/>
            <w:vAlign w:val="center"/>
          </w:tcPr>
          <w:p w14:paraId="3C9A4C5B" w14:textId="77777777" w:rsidR="00501E5A" w:rsidRPr="00BA73DE" w:rsidRDefault="00501E5A" w:rsidP="001C4A44">
            <w:pPr>
              <w:spacing w:after="0"/>
              <w:rPr>
                <w:rFonts w:ascii="Times New Roman" w:hAnsi="Times New Roman" w:cs="Times New Roman"/>
                <w:sz w:val="24"/>
                <w:szCs w:val="24"/>
              </w:rPr>
            </w:pPr>
          </w:p>
        </w:tc>
      </w:tr>
      <w:tr w:rsidR="00501E5A" w:rsidRPr="00BA73DE" w14:paraId="42032C2E" w14:textId="77777777" w:rsidTr="001C4A44">
        <w:trPr>
          <w:trHeight w:val="466"/>
        </w:trPr>
        <w:tc>
          <w:tcPr>
            <w:tcW w:w="87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7AE11A" w14:textId="77777777" w:rsidR="00501E5A" w:rsidRPr="00BA73DE" w:rsidRDefault="00501E5A" w:rsidP="001C4A44">
            <w:pPr>
              <w:spacing w:after="0"/>
              <w:ind w:right="25"/>
              <w:jc w:val="right"/>
              <w:rPr>
                <w:rFonts w:ascii="Times New Roman" w:hAnsi="Times New Roman" w:cs="Times New Roman"/>
                <w:sz w:val="24"/>
                <w:szCs w:val="24"/>
              </w:rPr>
            </w:pPr>
            <w:r w:rsidRPr="00BA73DE">
              <w:rPr>
                <w:rFonts w:ascii="Times New Roman" w:eastAsia="Times New Roman" w:hAnsi="Times New Roman" w:cs="Times New Roman"/>
                <w:sz w:val="24"/>
                <w:szCs w:val="24"/>
              </w:rPr>
              <w:t>4 680</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14:paraId="261A515A" w14:textId="77777777" w:rsidR="00501E5A" w:rsidRPr="00BA73DE" w:rsidRDefault="00501E5A" w:rsidP="001C4A44">
            <w:pPr>
              <w:spacing w:after="108"/>
              <w:rPr>
                <w:rFonts w:ascii="Times New Roman" w:hAnsi="Times New Roman" w:cs="Times New Roman"/>
                <w:sz w:val="24"/>
                <w:szCs w:val="24"/>
              </w:rPr>
            </w:pP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AFB84B" w14:textId="77777777" w:rsidR="00501E5A" w:rsidRPr="00BA73DE" w:rsidRDefault="00501E5A" w:rsidP="001C4A44">
            <w:pPr>
              <w:spacing w:after="0"/>
              <w:ind w:left="21"/>
              <w:rPr>
                <w:rFonts w:ascii="Times New Roman" w:hAnsi="Times New Roman" w:cs="Times New Roman"/>
                <w:sz w:val="24"/>
                <w:szCs w:val="24"/>
              </w:rPr>
            </w:pPr>
            <w:r w:rsidRPr="00BA73DE">
              <w:rPr>
                <w:rFonts w:ascii="Times New Roman" w:hAnsi="Times New Roman" w:cs="Times New Roman"/>
                <w:sz w:val="24"/>
                <w:szCs w:val="24"/>
              </w:rPr>
              <w:t>Csoportos belépő felnőtt komplex</w:t>
            </w:r>
          </w:p>
        </w:tc>
        <w:tc>
          <w:tcPr>
            <w:tcW w:w="142" w:type="dxa"/>
            <w:vMerge/>
            <w:tcBorders>
              <w:top w:val="nil"/>
              <w:left w:val="single" w:sz="2" w:space="0" w:color="000000"/>
              <w:bottom w:val="nil"/>
              <w:right w:val="single" w:sz="2" w:space="0" w:color="000000"/>
            </w:tcBorders>
            <w:shd w:val="clear" w:color="auto" w:fill="auto"/>
          </w:tcPr>
          <w:p w14:paraId="223E03D8" w14:textId="77777777" w:rsidR="00501E5A" w:rsidRPr="00BA73DE" w:rsidRDefault="00501E5A" w:rsidP="001C4A44">
            <w:pPr>
              <w:spacing w:after="108"/>
              <w:rPr>
                <w:rFonts w:ascii="Times New Roman" w:hAnsi="Times New Roman" w:cs="Times New Roman"/>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262CD7" w14:textId="77777777" w:rsidR="00501E5A" w:rsidRPr="00BA73DE" w:rsidRDefault="00501E5A" w:rsidP="001C4A44">
            <w:pPr>
              <w:spacing w:after="0"/>
              <w:ind w:right="23"/>
              <w:jc w:val="right"/>
              <w:rPr>
                <w:rFonts w:ascii="Times New Roman" w:hAnsi="Times New Roman" w:cs="Times New Roman"/>
                <w:sz w:val="24"/>
                <w:szCs w:val="24"/>
              </w:rPr>
            </w:pPr>
            <w:r w:rsidRPr="00BA73DE">
              <w:rPr>
                <w:rFonts w:ascii="Times New Roman" w:eastAsia="Times New Roman" w:hAnsi="Times New Roman" w:cs="Times New Roman"/>
                <w:sz w:val="24"/>
                <w:szCs w:val="24"/>
              </w:rPr>
              <w:t>2 520</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9316DD" w14:textId="77777777" w:rsidR="00501E5A" w:rsidRPr="009F266C" w:rsidRDefault="00501E5A" w:rsidP="001C4A44">
            <w:pPr>
              <w:spacing w:after="0"/>
              <w:ind w:right="25"/>
              <w:jc w:val="right"/>
              <w:rPr>
                <w:rFonts w:ascii="Times New Roman" w:hAnsi="Times New Roman" w:cs="Times New Roman"/>
                <w:b/>
                <w:sz w:val="24"/>
                <w:szCs w:val="24"/>
              </w:rPr>
            </w:pPr>
            <w:r w:rsidRPr="009F266C">
              <w:rPr>
                <w:rFonts w:ascii="Times New Roman" w:eastAsia="Times New Roman" w:hAnsi="Times New Roman" w:cs="Times New Roman"/>
                <w:b/>
                <w:sz w:val="24"/>
                <w:szCs w:val="24"/>
              </w:rPr>
              <w:t>2 390</w:t>
            </w:r>
          </w:p>
        </w:tc>
        <w:tc>
          <w:tcPr>
            <w:tcW w:w="3690" w:type="dxa"/>
            <w:tcBorders>
              <w:top w:val="single" w:sz="2" w:space="0" w:color="000000"/>
              <w:left w:val="single" w:sz="2" w:space="0" w:color="000000"/>
              <w:bottom w:val="single" w:sz="2" w:space="0" w:color="000000"/>
              <w:right w:val="single" w:sz="4" w:space="0" w:color="auto"/>
            </w:tcBorders>
            <w:shd w:val="clear" w:color="auto" w:fill="auto"/>
            <w:vAlign w:val="center"/>
          </w:tcPr>
          <w:p w14:paraId="0CE0DF33" w14:textId="77777777" w:rsidR="00501E5A" w:rsidRPr="009F266C" w:rsidRDefault="00501E5A" w:rsidP="001C4A44">
            <w:pPr>
              <w:spacing w:after="0"/>
              <w:ind w:left="25"/>
              <w:rPr>
                <w:rFonts w:ascii="Times New Roman" w:hAnsi="Times New Roman" w:cs="Times New Roman"/>
                <w:b/>
                <w:sz w:val="24"/>
                <w:szCs w:val="24"/>
              </w:rPr>
            </w:pPr>
            <w:r w:rsidRPr="009F266C">
              <w:rPr>
                <w:rFonts w:ascii="Times New Roman" w:hAnsi="Times New Roman" w:cs="Times New Roman"/>
                <w:b/>
                <w:sz w:val="24"/>
                <w:szCs w:val="24"/>
              </w:rPr>
              <w:t>West Balaton diák</w:t>
            </w:r>
          </w:p>
        </w:tc>
        <w:tc>
          <w:tcPr>
            <w:tcW w:w="1696" w:type="dxa"/>
            <w:tcBorders>
              <w:left w:val="single" w:sz="4" w:space="0" w:color="auto"/>
              <w:right w:val="single" w:sz="4" w:space="0" w:color="auto"/>
            </w:tcBorders>
          </w:tcPr>
          <w:p w14:paraId="29DF62DF" w14:textId="77777777" w:rsidR="00501E5A" w:rsidRPr="00BA73DE" w:rsidRDefault="00501E5A" w:rsidP="001C4A44">
            <w:pPr>
              <w:spacing w:after="0"/>
              <w:rPr>
                <w:rFonts w:ascii="Times New Roman" w:hAnsi="Times New Roman" w:cs="Times New Roman"/>
                <w:sz w:val="24"/>
                <w:szCs w:val="24"/>
              </w:rPr>
            </w:pPr>
          </w:p>
        </w:tc>
        <w:tc>
          <w:tcPr>
            <w:tcW w:w="1696" w:type="dxa"/>
            <w:vMerge/>
            <w:tcBorders>
              <w:left w:val="single" w:sz="4" w:space="0" w:color="auto"/>
              <w:right w:val="single" w:sz="2" w:space="0" w:color="000000"/>
            </w:tcBorders>
            <w:shd w:val="clear" w:color="auto" w:fill="auto"/>
            <w:vAlign w:val="center"/>
          </w:tcPr>
          <w:p w14:paraId="79E0D974" w14:textId="77777777" w:rsidR="00501E5A" w:rsidRPr="00BA73DE" w:rsidRDefault="00501E5A" w:rsidP="001C4A44">
            <w:pPr>
              <w:spacing w:after="0"/>
              <w:rPr>
                <w:rFonts w:ascii="Times New Roman" w:hAnsi="Times New Roman" w:cs="Times New Roman"/>
                <w:sz w:val="24"/>
                <w:szCs w:val="24"/>
              </w:rPr>
            </w:pPr>
          </w:p>
        </w:tc>
      </w:tr>
      <w:tr w:rsidR="00501E5A" w:rsidRPr="00BA73DE" w14:paraId="3892510B" w14:textId="77777777" w:rsidTr="001C4A44">
        <w:trPr>
          <w:trHeight w:val="466"/>
        </w:trPr>
        <w:tc>
          <w:tcPr>
            <w:tcW w:w="87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C2B010" w14:textId="77777777" w:rsidR="00501E5A" w:rsidRPr="00BA73DE" w:rsidRDefault="00501E5A" w:rsidP="001C4A44">
            <w:pPr>
              <w:spacing w:after="0"/>
              <w:ind w:right="21"/>
              <w:jc w:val="right"/>
              <w:rPr>
                <w:rFonts w:ascii="Times New Roman" w:hAnsi="Times New Roman" w:cs="Times New Roman"/>
                <w:sz w:val="24"/>
                <w:szCs w:val="24"/>
              </w:rPr>
            </w:pPr>
            <w:r w:rsidRPr="00BA73DE">
              <w:rPr>
                <w:rFonts w:ascii="Times New Roman" w:eastAsia="Times New Roman" w:hAnsi="Times New Roman" w:cs="Times New Roman"/>
                <w:sz w:val="24"/>
                <w:szCs w:val="24"/>
              </w:rPr>
              <w:t>1620</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14:paraId="5DE91700" w14:textId="77777777" w:rsidR="00501E5A" w:rsidRPr="00BA73DE" w:rsidRDefault="00501E5A" w:rsidP="001C4A44">
            <w:pPr>
              <w:spacing w:after="108"/>
              <w:rPr>
                <w:rFonts w:ascii="Times New Roman" w:hAnsi="Times New Roman" w:cs="Times New Roman"/>
                <w:sz w:val="24"/>
                <w:szCs w:val="24"/>
              </w:rPr>
            </w:pP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2435E3" w14:textId="77777777" w:rsidR="00501E5A" w:rsidRPr="00BA73DE" w:rsidRDefault="00501E5A" w:rsidP="001C4A44">
            <w:pPr>
              <w:spacing w:after="0"/>
              <w:ind w:left="25"/>
              <w:rPr>
                <w:rFonts w:ascii="Times New Roman" w:hAnsi="Times New Roman" w:cs="Times New Roman"/>
                <w:sz w:val="24"/>
                <w:szCs w:val="24"/>
              </w:rPr>
            </w:pPr>
            <w:r w:rsidRPr="00BA73DE">
              <w:rPr>
                <w:rFonts w:ascii="Times New Roman" w:hAnsi="Times New Roman" w:cs="Times New Roman"/>
                <w:sz w:val="24"/>
                <w:szCs w:val="24"/>
              </w:rPr>
              <w:t>Csoportos kiegészítő</w:t>
            </w:r>
          </w:p>
        </w:tc>
        <w:tc>
          <w:tcPr>
            <w:tcW w:w="142" w:type="dxa"/>
            <w:vMerge/>
            <w:tcBorders>
              <w:top w:val="nil"/>
              <w:left w:val="single" w:sz="2" w:space="0" w:color="000000"/>
              <w:bottom w:val="nil"/>
              <w:right w:val="single" w:sz="2" w:space="0" w:color="000000"/>
            </w:tcBorders>
            <w:shd w:val="clear" w:color="auto" w:fill="auto"/>
          </w:tcPr>
          <w:p w14:paraId="52342BF7" w14:textId="77777777" w:rsidR="00501E5A" w:rsidRPr="00BA73DE" w:rsidRDefault="00501E5A" w:rsidP="001C4A44">
            <w:pPr>
              <w:spacing w:after="108"/>
              <w:rPr>
                <w:rFonts w:ascii="Times New Roman" w:hAnsi="Times New Roman" w:cs="Times New Roman"/>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878F27" w14:textId="77777777" w:rsidR="00501E5A" w:rsidRPr="00BA73DE" w:rsidRDefault="00501E5A" w:rsidP="001C4A44">
            <w:pPr>
              <w:spacing w:after="0"/>
              <w:ind w:right="23"/>
              <w:jc w:val="right"/>
              <w:rPr>
                <w:rFonts w:ascii="Times New Roman" w:hAnsi="Times New Roman" w:cs="Times New Roman"/>
                <w:sz w:val="24"/>
                <w:szCs w:val="24"/>
              </w:rPr>
            </w:pPr>
            <w:r w:rsidRPr="00BA73DE">
              <w:rPr>
                <w:rFonts w:ascii="Times New Roman" w:eastAsia="Times New Roman" w:hAnsi="Times New Roman" w:cs="Times New Roman"/>
                <w:sz w:val="24"/>
                <w:szCs w:val="24"/>
              </w:rPr>
              <w:t>10 350</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8B9EA4" w14:textId="77777777" w:rsidR="00501E5A" w:rsidRPr="009F266C" w:rsidRDefault="00501E5A" w:rsidP="001C4A44">
            <w:pPr>
              <w:spacing w:after="0"/>
              <w:ind w:right="25"/>
              <w:jc w:val="right"/>
              <w:rPr>
                <w:rFonts w:ascii="Times New Roman" w:hAnsi="Times New Roman" w:cs="Times New Roman"/>
                <w:b/>
                <w:sz w:val="24"/>
                <w:szCs w:val="24"/>
              </w:rPr>
            </w:pPr>
            <w:r w:rsidRPr="009F266C">
              <w:rPr>
                <w:rFonts w:ascii="Times New Roman" w:eastAsia="Times New Roman" w:hAnsi="Times New Roman" w:cs="Times New Roman"/>
                <w:b/>
                <w:sz w:val="24"/>
                <w:szCs w:val="24"/>
              </w:rPr>
              <w:t>10 900</w:t>
            </w:r>
          </w:p>
        </w:tc>
        <w:tc>
          <w:tcPr>
            <w:tcW w:w="3690" w:type="dxa"/>
            <w:tcBorders>
              <w:top w:val="single" w:sz="2" w:space="0" w:color="000000"/>
              <w:left w:val="single" w:sz="2" w:space="0" w:color="000000"/>
              <w:bottom w:val="single" w:sz="2" w:space="0" w:color="000000"/>
              <w:right w:val="single" w:sz="4" w:space="0" w:color="auto"/>
            </w:tcBorders>
            <w:shd w:val="clear" w:color="auto" w:fill="auto"/>
            <w:vAlign w:val="center"/>
          </w:tcPr>
          <w:p w14:paraId="4C51BA64" w14:textId="77777777" w:rsidR="00501E5A" w:rsidRPr="009F266C" w:rsidRDefault="00501E5A" w:rsidP="001C4A44">
            <w:pPr>
              <w:spacing w:after="0"/>
              <w:ind w:left="25"/>
              <w:rPr>
                <w:rFonts w:ascii="Times New Roman" w:hAnsi="Times New Roman" w:cs="Times New Roman"/>
                <w:b/>
                <w:sz w:val="24"/>
                <w:szCs w:val="24"/>
              </w:rPr>
            </w:pPr>
            <w:r w:rsidRPr="009F266C">
              <w:rPr>
                <w:rFonts w:ascii="Times New Roman" w:hAnsi="Times New Roman" w:cs="Times New Roman"/>
                <w:b/>
                <w:sz w:val="24"/>
                <w:szCs w:val="24"/>
              </w:rPr>
              <w:t>West Balaton családi</w:t>
            </w:r>
          </w:p>
        </w:tc>
        <w:tc>
          <w:tcPr>
            <w:tcW w:w="1696" w:type="dxa"/>
            <w:tcBorders>
              <w:left w:val="single" w:sz="4" w:space="0" w:color="auto"/>
              <w:right w:val="single" w:sz="4" w:space="0" w:color="auto"/>
            </w:tcBorders>
          </w:tcPr>
          <w:p w14:paraId="76686CBC" w14:textId="77777777" w:rsidR="00501E5A" w:rsidRPr="00BA73DE" w:rsidRDefault="00501E5A" w:rsidP="001C4A44">
            <w:pPr>
              <w:spacing w:after="0"/>
              <w:rPr>
                <w:rFonts w:ascii="Times New Roman" w:hAnsi="Times New Roman" w:cs="Times New Roman"/>
                <w:sz w:val="24"/>
                <w:szCs w:val="24"/>
              </w:rPr>
            </w:pPr>
          </w:p>
        </w:tc>
        <w:tc>
          <w:tcPr>
            <w:tcW w:w="1696" w:type="dxa"/>
            <w:vMerge/>
            <w:tcBorders>
              <w:left w:val="single" w:sz="4" w:space="0" w:color="auto"/>
              <w:right w:val="single" w:sz="2" w:space="0" w:color="000000"/>
            </w:tcBorders>
            <w:shd w:val="clear" w:color="auto" w:fill="auto"/>
            <w:vAlign w:val="center"/>
          </w:tcPr>
          <w:p w14:paraId="1F206368" w14:textId="77777777" w:rsidR="00501E5A" w:rsidRPr="00BA73DE" w:rsidRDefault="00501E5A" w:rsidP="001C4A44">
            <w:pPr>
              <w:spacing w:after="0"/>
              <w:rPr>
                <w:rFonts w:ascii="Times New Roman" w:hAnsi="Times New Roman" w:cs="Times New Roman"/>
                <w:sz w:val="24"/>
                <w:szCs w:val="24"/>
              </w:rPr>
            </w:pPr>
          </w:p>
        </w:tc>
      </w:tr>
      <w:tr w:rsidR="00501E5A" w:rsidRPr="00BA73DE" w14:paraId="090888FE" w14:textId="77777777" w:rsidTr="001C4A44">
        <w:trPr>
          <w:trHeight w:val="466"/>
        </w:trPr>
        <w:tc>
          <w:tcPr>
            <w:tcW w:w="87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3BD8AE" w14:textId="77777777" w:rsidR="00501E5A" w:rsidRPr="00BA73DE" w:rsidRDefault="00501E5A" w:rsidP="001C4A44">
            <w:pPr>
              <w:spacing w:after="0"/>
              <w:ind w:right="21"/>
              <w:jc w:val="right"/>
              <w:rPr>
                <w:rFonts w:ascii="Times New Roman" w:hAnsi="Times New Roman" w:cs="Times New Roman"/>
                <w:sz w:val="24"/>
                <w:szCs w:val="24"/>
              </w:rPr>
            </w:pPr>
            <w:r w:rsidRPr="00BA73DE">
              <w:rPr>
                <w:rFonts w:ascii="Times New Roman" w:eastAsia="Times New Roman" w:hAnsi="Times New Roman" w:cs="Times New Roman"/>
                <w:sz w:val="24"/>
                <w:szCs w:val="24"/>
              </w:rPr>
              <w:t>800</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F46233" w14:textId="77777777" w:rsidR="00501E5A" w:rsidRPr="009F266C" w:rsidRDefault="00501E5A" w:rsidP="001C4A44">
            <w:pPr>
              <w:spacing w:after="0"/>
              <w:ind w:right="23"/>
              <w:jc w:val="right"/>
              <w:rPr>
                <w:rFonts w:ascii="Times New Roman" w:hAnsi="Times New Roman" w:cs="Times New Roman"/>
                <w:b/>
                <w:sz w:val="24"/>
                <w:szCs w:val="24"/>
              </w:rPr>
            </w:pPr>
            <w:r w:rsidRPr="009F266C">
              <w:rPr>
                <w:rFonts w:ascii="Times New Roman" w:hAnsi="Times New Roman" w:cs="Times New Roman"/>
                <w:b/>
                <w:sz w:val="24"/>
                <w:szCs w:val="24"/>
              </w:rPr>
              <w:t xml:space="preserve">750 </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683A50" w14:textId="77777777" w:rsidR="00501E5A" w:rsidRPr="009F266C" w:rsidRDefault="00501E5A" w:rsidP="001C4A44">
            <w:pPr>
              <w:spacing w:after="0"/>
              <w:ind w:left="21"/>
              <w:rPr>
                <w:rFonts w:ascii="Times New Roman" w:hAnsi="Times New Roman" w:cs="Times New Roman"/>
                <w:b/>
                <w:sz w:val="24"/>
                <w:szCs w:val="24"/>
              </w:rPr>
            </w:pPr>
            <w:r w:rsidRPr="009F266C">
              <w:rPr>
                <w:rFonts w:ascii="Times New Roman" w:hAnsi="Times New Roman" w:cs="Times New Roman"/>
                <w:b/>
                <w:sz w:val="24"/>
                <w:szCs w:val="24"/>
              </w:rPr>
              <w:t>3-5 éves gyermek strand</w:t>
            </w:r>
          </w:p>
        </w:tc>
        <w:tc>
          <w:tcPr>
            <w:tcW w:w="142" w:type="dxa"/>
            <w:vMerge/>
            <w:tcBorders>
              <w:top w:val="nil"/>
              <w:left w:val="single" w:sz="2" w:space="0" w:color="000000"/>
              <w:bottom w:val="nil"/>
              <w:right w:val="single" w:sz="2" w:space="0" w:color="000000"/>
            </w:tcBorders>
            <w:shd w:val="clear" w:color="auto" w:fill="auto"/>
          </w:tcPr>
          <w:p w14:paraId="4D91C53C" w14:textId="77777777" w:rsidR="00501E5A" w:rsidRPr="00BA73DE" w:rsidRDefault="00501E5A" w:rsidP="001C4A44">
            <w:pPr>
              <w:spacing w:after="108"/>
              <w:rPr>
                <w:rFonts w:ascii="Times New Roman" w:hAnsi="Times New Roman" w:cs="Times New Roman"/>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487526" w14:textId="77777777" w:rsidR="00501E5A" w:rsidRPr="00BA73DE" w:rsidRDefault="00501E5A" w:rsidP="001C4A44">
            <w:pPr>
              <w:spacing w:after="0"/>
              <w:ind w:right="23"/>
              <w:jc w:val="right"/>
              <w:rPr>
                <w:rFonts w:ascii="Times New Roman" w:hAnsi="Times New Roman" w:cs="Times New Roman"/>
                <w:sz w:val="24"/>
                <w:szCs w:val="24"/>
              </w:rPr>
            </w:pPr>
            <w:r w:rsidRPr="00BA73DE">
              <w:rPr>
                <w:rFonts w:ascii="Times New Roman" w:eastAsia="Times New Roman" w:hAnsi="Times New Roman" w:cs="Times New Roman"/>
                <w:sz w:val="24"/>
                <w:szCs w:val="24"/>
              </w:rPr>
              <w:t>1080</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C3114A" w14:textId="77777777" w:rsidR="00501E5A" w:rsidRPr="009F266C" w:rsidRDefault="00501E5A" w:rsidP="001C4A44">
            <w:pPr>
              <w:spacing w:after="0"/>
              <w:ind w:right="21"/>
              <w:jc w:val="right"/>
              <w:rPr>
                <w:rFonts w:ascii="Times New Roman" w:hAnsi="Times New Roman" w:cs="Times New Roman"/>
                <w:b/>
                <w:sz w:val="24"/>
                <w:szCs w:val="24"/>
              </w:rPr>
            </w:pPr>
            <w:r w:rsidRPr="009F266C">
              <w:rPr>
                <w:rFonts w:ascii="Times New Roman" w:hAnsi="Times New Roman" w:cs="Times New Roman"/>
                <w:b/>
                <w:sz w:val="24"/>
                <w:szCs w:val="24"/>
              </w:rPr>
              <w:t xml:space="preserve">1150 </w:t>
            </w:r>
          </w:p>
        </w:tc>
        <w:tc>
          <w:tcPr>
            <w:tcW w:w="3690" w:type="dxa"/>
            <w:tcBorders>
              <w:top w:val="single" w:sz="2" w:space="0" w:color="000000"/>
              <w:left w:val="single" w:sz="2" w:space="0" w:color="000000"/>
              <w:bottom w:val="single" w:sz="2" w:space="0" w:color="000000"/>
              <w:right w:val="single" w:sz="4" w:space="0" w:color="auto"/>
            </w:tcBorders>
            <w:shd w:val="clear" w:color="auto" w:fill="auto"/>
            <w:vAlign w:val="center"/>
          </w:tcPr>
          <w:p w14:paraId="007B1FAD" w14:textId="77777777" w:rsidR="00501E5A" w:rsidRPr="009F266C" w:rsidRDefault="00501E5A" w:rsidP="001C4A44">
            <w:pPr>
              <w:spacing w:after="0"/>
              <w:ind w:left="25"/>
              <w:rPr>
                <w:rFonts w:ascii="Times New Roman" w:hAnsi="Times New Roman" w:cs="Times New Roman"/>
                <w:b/>
                <w:sz w:val="24"/>
                <w:szCs w:val="24"/>
              </w:rPr>
            </w:pPr>
            <w:r w:rsidRPr="009F266C">
              <w:rPr>
                <w:rFonts w:ascii="Times New Roman" w:hAnsi="Times New Roman" w:cs="Times New Roman"/>
                <w:b/>
                <w:sz w:val="24"/>
                <w:szCs w:val="24"/>
              </w:rPr>
              <w:t xml:space="preserve">West Balaton családi </w:t>
            </w:r>
            <w:proofErr w:type="spellStart"/>
            <w:r w:rsidRPr="009F266C">
              <w:rPr>
                <w:rFonts w:ascii="Times New Roman" w:hAnsi="Times New Roman" w:cs="Times New Roman"/>
                <w:b/>
                <w:sz w:val="24"/>
                <w:szCs w:val="24"/>
              </w:rPr>
              <w:t>kieg</w:t>
            </w:r>
            <w:proofErr w:type="spellEnd"/>
            <w:r w:rsidRPr="009F266C">
              <w:rPr>
                <w:rFonts w:ascii="Times New Roman" w:hAnsi="Times New Roman" w:cs="Times New Roman"/>
                <w:b/>
                <w:sz w:val="24"/>
                <w:szCs w:val="24"/>
              </w:rPr>
              <w:t>.</w:t>
            </w:r>
          </w:p>
        </w:tc>
        <w:tc>
          <w:tcPr>
            <w:tcW w:w="1696" w:type="dxa"/>
            <w:tcBorders>
              <w:left w:val="single" w:sz="4" w:space="0" w:color="auto"/>
              <w:bottom w:val="nil"/>
              <w:right w:val="single" w:sz="4" w:space="0" w:color="auto"/>
            </w:tcBorders>
          </w:tcPr>
          <w:p w14:paraId="0E7AD085" w14:textId="77777777" w:rsidR="00501E5A" w:rsidRPr="00BA73DE" w:rsidRDefault="00501E5A" w:rsidP="001C4A44">
            <w:pPr>
              <w:spacing w:after="0"/>
              <w:rPr>
                <w:rFonts w:ascii="Times New Roman" w:hAnsi="Times New Roman" w:cs="Times New Roman"/>
                <w:sz w:val="24"/>
                <w:szCs w:val="24"/>
              </w:rPr>
            </w:pPr>
          </w:p>
        </w:tc>
        <w:tc>
          <w:tcPr>
            <w:tcW w:w="1696" w:type="dxa"/>
            <w:vMerge/>
            <w:tcBorders>
              <w:left w:val="single" w:sz="4" w:space="0" w:color="auto"/>
              <w:bottom w:val="single" w:sz="2" w:space="0" w:color="000000"/>
              <w:right w:val="single" w:sz="2" w:space="0" w:color="000000"/>
            </w:tcBorders>
            <w:shd w:val="clear" w:color="auto" w:fill="auto"/>
            <w:vAlign w:val="center"/>
          </w:tcPr>
          <w:p w14:paraId="189E394A" w14:textId="77777777" w:rsidR="00501E5A" w:rsidRPr="00BA73DE" w:rsidRDefault="00501E5A" w:rsidP="001C4A44">
            <w:pPr>
              <w:spacing w:after="0"/>
              <w:rPr>
                <w:rFonts w:ascii="Times New Roman" w:hAnsi="Times New Roman" w:cs="Times New Roman"/>
                <w:sz w:val="24"/>
                <w:szCs w:val="24"/>
              </w:rPr>
            </w:pPr>
          </w:p>
        </w:tc>
      </w:tr>
    </w:tbl>
    <w:p w14:paraId="277C1D7A" w14:textId="77777777" w:rsidR="00501E5A" w:rsidRPr="00BA73DE" w:rsidRDefault="00501E5A" w:rsidP="00501E5A">
      <w:pPr>
        <w:spacing w:after="0"/>
        <w:ind w:right="14"/>
        <w:rPr>
          <w:rFonts w:ascii="Times New Roman" w:hAnsi="Times New Roman" w:cs="Times New Roman"/>
          <w:sz w:val="24"/>
          <w:szCs w:val="24"/>
        </w:rPr>
      </w:pPr>
    </w:p>
    <w:tbl>
      <w:tblPr>
        <w:tblW w:w="9412" w:type="dxa"/>
        <w:tblInd w:w="-59" w:type="dxa"/>
        <w:tblCellMar>
          <w:left w:w="31" w:type="dxa"/>
          <w:right w:w="0" w:type="dxa"/>
        </w:tblCellMar>
        <w:tblLook w:val="04A0" w:firstRow="1" w:lastRow="0" w:firstColumn="1" w:lastColumn="0" w:noHBand="0" w:noVBand="1"/>
      </w:tblPr>
      <w:tblGrid>
        <w:gridCol w:w="903"/>
        <w:gridCol w:w="845"/>
        <w:gridCol w:w="2238"/>
        <w:gridCol w:w="138"/>
        <w:gridCol w:w="982"/>
        <w:gridCol w:w="757"/>
        <w:gridCol w:w="3549"/>
      </w:tblGrid>
      <w:tr w:rsidR="00501E5A" w:rsidRPr="00BA73DE" w14:paraId="04307917" w14:textId="77777777" w:rsidTr="001C4A44">
        <w:trPr>
          <w:trHeight w:val="811"/>
        </w:trPr>
        <w:tc>
          <w:tcPr>
            <w:tcW w:w="90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839F0F" w14:textId="77777777" w:rsidR="00501E5A" w:rsidRPr="00BA73DE" w:rsidRDefault="00501E5A" w:rsidP="001C4A44">
            <w:pPr>
              <w:spacing w:after="0"/>
              <w:jc w:val="center"/>
              <w:rPr>
                <w:rFonts w:ascii="Times New Roman" w:hAnsi="Times New Roman" w:cs="Times New Roman"/>
                <w:sz w:val="24"/>
                <w:szCs w:val="24"/>
              </w:rPr>
            </w:pPr>
            <w:r w:rsidRPr="00BA73DE">
              <w:rPr>
                <w:rFonts w:ascii="Times New Roman" w:hAnsi="Times New Roman" w:cs="Times New Roman"/>
                <w:sz w:val="24"/>
                <w:szCs w:val="24"/>
              </w:rPr>
              <w:t>Üzleti terv szerinti ár</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79DA74" w14:textId="77777777" w:rsidR="00501E5A" w:rsidRPr="00BA73DE" w:rsidRDefault="00501E5A" w:rsidP="001C4A44">
            <w:pPr>
              <w:spacing w:after="0"/>
              <w:ind w:right="42"/>
              <w:jc w:val="center"/>
              <w:rPr>
                <w:rFonts w:ascii="Times New Roman" w:hAnsi="Times New Roman" w:cs="Times New Roman"/>
                <w:sz w:val="24"/>
                <w:szCs w:val="24"/>
              </w:rPr>
            </w:pPr>
            <w:r w:rsidRPr="00BA73DE">
              <w:rPr>
                <w:rFonts w:ascii="Times New Roman" w:hAnsi="Times New Roman" w:cs="Times New Roman"/>
                <w:sz w:val="24"/>
                <w:szCs w:val="24"/>
              </w:rPr>
              <w:t>Nyitási induló ár</w:t>
            </w:r>
          </w:p>
        </w:tc>
        <w:tc>
          <w:tcPr>
            <w:tcW w:w="22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BE67C2" w14:textId="77777777" w:rsidR="00501E5A" w:rsidRPr="00BA73DE" w:rsidRDefault="00501E5A" w:rsidP="001C4A44">
            <w:pPr>
              <w:spacing w:after="0"/>
              <w:ind w:right="11"/>
              <w:jc w:val="center"/>
              <w:rPr>
                <w:rFonts w:ascii="Times New Roman" w:hAnsi="Times New Roman" w:cs="Times New Roman"/>
                <w:sz w:val="24"/>
                <w:szCs w:val="24"/>
              </w:rPr>
            </w:pPr>
            <w:r w:rsidRPr="00BA73DE">
              <w:rPr>
                <w:rFonts w:ascii="Times New Roman" w:hAnsi="Times New Roman" w:cs="Times New Roman"/>
                <w:sz w:val="24"/>
                <w:szCs w:val="24"/>
              </w:rPr>
              <w:t>Megnevezés</w:t>
            </w:r>
          </w:p>
        </w:tc>
        <w:tc>
          <w:tcPr>
            <w:tcW w:w="141" w:type="dxa"/>
            <w:vMerge w:val="restart"/>
            <w:tcBorders>
              <w:top w:val="nil"/>
              <w:left w:val="single" w:sz="2" w:space="0" w:color="000000"/>
              <w:bottom w:val="nil"/>
              <w:right w:val="single" w:sz="2" w:space="0" w:color="000000"/>
            </w:tcBorders>
            <w:shd w:val="clear" w:color="auto" w:fill="auto"/>
          </w:tcPr>
          <w:p w14:paraId="3B9F7297" w14:textId="77777777" w:rsidR="00501E5A" w:rsidRPr="00BA73DE" w:rsidRDefault="00501E5A" w:rsidP="001C4A44">
            <w:pPr>
              <w:spacing w:after="108"/>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FBE118" w14:textId="77777777" w:rsidR="00501E5A" w:rsidRPr="00BA73DE" w:rsidRDefault="00501E5A" w:rsidP="001C4A44">
            <w:pPr>
              <w:spacing w:after="0"/>
              <w:jc w:val="center"/>
              <w:rPr>
                <w:rFonts w:ascii="Times New Roman" w:hAnsi="Times New Roman" w:cs="Times New Roman"/>
                <w:sz w:val="24"/>
                <w:szCs w:val="24"/>
              </w:rPr>
            </w:pPr>
            <w:r w:rsidRPr="00BA73DE">
              <w:rPr>
                <w:rFonts w:ascii="Times New Roman" w:hAnsi="Times New Roman" w:cs="Times New Roman"/>
                <w:sz w:val="24"/>
                <w:szCs w:val="24"/>
              </w:rPr>
              <w:t>Üzleti terv szerinti ár</w:t>
            </w:r>
          </w:p>
        </w:tc>
        <w:tc>
          <w:tcPr>
            <w:tcW w:w="6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F7588B" w14:textId="77777777" w:rsidR="00501E5A" w:rsidRPr="00BA73DE" w:rsidRDefault="00501E5A" w:rsidP="001C4A44">
            <w:pPr>
              <w:spacing w:after="0"/>
              <w:ind w:right="32"/>
              <w:jc w:val="center"/>
              <w:rPr>
                <w:rFonts w:ascii="Times New Roman" w:hAnsi="Times New Roman" w:cs="Times New Roman"/>
                <w:sz w:val="24"/>
                <w:szCs w:val="24"/>
              </w:rPr>
            </w:pPr>
            <w:r w:rsidRPr="00BA73DE">
              <w:rPr>
                <w:rFonts w:ascii="Times New Roman" w:hAnsi="Times New Roman" w:cs="Times New Roman"/>
                <w:sz w:val="24"/>
                <w:szCs w:val="24"/>
              </w:rPr>
              <w:t>Nyitási induló ár</w:t>
            </w:r>
          </w:p>
        </w:tc>
        <w:tc>
          <w:tcPr>
            <w:tcW w:w="3623" w:type="dxa"/>
            <w:tcBorders>
              <w:top w:val="single" w:sz="2" w:space="0" w:color="000000"/>
              <w:left w:val="single" w:sz="2" w:space="0" w:color="000000"/>
              <w:bottom w:val="single" w:sz="2" w:space="0" w:color="000000"/>
              <w:right w:val="single" w:sz="4" w:space="0" w:color="auto"/>
            </w:tcBorders>
            <w:shd w:val="clear" w:color="auto" w:fill="auto"/>
            <w:vAlign w:val="center"/>
          </w:tcPr>
          <w:p w14:paraId="5F0CAC07" w14:textId="77777777" w:rsidR="00501E5A" w:rsidRPr="00BA73DE" w:rsidRDefault="00501E5A" w:rsidP="001C4A44">
            <w:pPr>
              <w:spacing w:after="0"/>
              <w:ind w:right="17"/>
              <w:jc w:val="center"/>
              <w:rPr>
                <w:rFonts w:ascii="Times New Roman" w:hAnsi="Times New Roman" w:cs="Times New Roman"/>
                <w:sz w:val="24"/>
                <w:szCs w:val="24"/>
              </w:rPr>
            </w:pPr>
            <w:r w:rsidRPr="00BA73DE">
              <w:rPr>
                <w:rFonts w:ascii="Times New Roman" w:hAnsi="Times New Roman" w:cs="Times New Roman"/>
                <w:sz w:val="24"/>
                <w:szCs w:val="24"/>
              </w:rPr>
              <w:t>Megnevezés</w:t>
            </w:r>
          </w:p>
        </w:tc>
      </w:tr>
      <w:tr w:rsidR="00501E5A" w:rsidRPr="00BA73DE" w14:paraId="4B8150CC" w14:textId="77777777" w:rsidTr="001C4A44">
        <w:trPr>
          <w:trHeight w:val="463"/>
        </w:trPr>
        <w:tc>
          <w:tcPr>
            <w:tcW w:w="90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A21416" w14:textId="77777777" w:rsidR="00501E5A" w:rsidRPr="00BA73DE" w:rsidRDefault="00501E5A" w:rsidP="001C4A44">
            <w:pPr>
              <w:spacing w:after="0"/>
              <w:ind w:right="38"/>
              <w:jc w:val="right"/>
              <w:rPr>
                <w:rFonts w:ascii="Times New Roman" w:hAnsi="Times New Roman" w:cs="Times New Roman"/>
                <w:sz w:val="24"/>
                <w:szCs w:val="24"/>
              </w:rPr>
            </w:pPr>
            <w:r w:rsidRPr="00BA73DE">
              <w:rPr>
                <w:rFonts w:ascii="Times New Roman" w:eastAsia="Times New Roman" w:hAnsi="Times New Roman" w:cs="Times New Roman"/>
                <w:sz w:val="24"/>
                <w:szCs w:val="24"/>
              </w:rPr>
              <w:t>1000</w:t>
            </w:r>
          </w:p>
        </w:tc>
        <w:tc>
          <w:tcPr>
            <w:tcW w:w="848" w:type="dxa"/>
            <w:tcBorders>
              <w:top w:val="single" w:sz="2" w:space="0" w:color="000000"/>
              <w:left w:val="single" w:sz="2" w:space="0" w:color="000000"/>
              <w:bottom w:val="single" w:sz="2" w:space="0" w:color="000000"/>
              <w:right w:val="single" w:sz="2" w:space="0" w:color="000000"/>
            </w:tcBorders>
            <w:shd w:val="clear" w:color="auto" w:fill="auto"/>
          </w:tcPr>
          <w:p w14:paraId="2EE97AB1" w14:textId="77777777" w:rsidR="00501E5A" w:rsidRPr="00BA73DE" w:rsidRDefault="00501E5A" w:rsidP="001C4A44">
            <w:pPr>
              <w:spacing w:after="108"/>
              <w:rPr>
                <w:rFonts w:ascii="Times New Roman" w:hAnsi="Times New Roman" w:cs="Times New Roman"/>
                <w:sz w:val="24"/>
                <w:szCs w:val="24"/>
              </w:rPr>
            </w:pPr>
          </w:p>
        </w:tc>
        <w:tc>
          <w:tcPr>
            <w:tcW w:w="22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14A4F4" w14:textId="77777777" w:rsidR="00501E5A" w:rsidRPr="00BA73DE" w:rsidRDefault="00501E5A" w:rsidP="001C4A44">
            <w:pPr>
              <w:spacing w:after="0"/>
              <w:rPr>
                <w:rFonts w:ascii="Times New Roman" w:hAnsi="Times New Roman" w:cs="Times New Roman"/>
                <w:sz w:val="24"/>
                <w:szCs w:val="24"/>
              </w:rPr>
            </w:pPr>
            <w:r w:rsidRPr="00BA73DE">
              <w:rPr>
                <w:rFonts w:ascii="Times New Roman" w:hAnsi="Times New Roman" w:cs="Times New Roman"/>
                <w:sz w:val="24"/>
                <w:szCs w:val="24"/>
              </w:rPr>
              <w:t>3-5 éves gyermek komplex</w:t>
            </w:r>
          </w:p>
        </w:tc>
        <w:tc>
          <w:tcPr>
            <w:tcW w:w="141" w:type="dxa"/>
            <w:vMerge/>
            <w:tcBorders>
              <w:top w:val="nil"/>
              <w:left w:val="single" w:sz="2" w:space="0" w:color="000000"/>
              <w:bottom w:val="nil"/>
              <w:right w:val="single" w:sz="2" w:space="0" w:color="000000"/>
            </w:tcBorders>
            <w:shd w:val="clear" w:color="auto" w:fill="auto"/>
          </w:tcPr>
          <w:p w14:paraId="0908F784" w14:textId="77777777" w:rsidR="00501E5A" w:rsidRPr="00BA73DE" w:rsidRDefault="00501E5A" w:rsidP="001C4A44">
            <w:pPr>
              <w:spacing w:after="108"/>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0C3262" w14:textId="77777777" w:rsidR="00501E5A" w:rsidRPr="00BA73DE" w:rsidRDefault="00501E5A" w:rsidP="001C4A44">
            <w:pPr>
              <w:spacing w:after="0"/>
              <w:ind w:right="39"/>
              <w:jc w:val="right"/>
              <w:rPr>
                <w:rFonts w:ascii="Times New Roman" w:hAnsi="Times New Roman" w:cs="Times New Roman"/>
                <w:sz w:val="24"/>
                <w:szCs w:val="24"/>
              </w:rPr>
            </w:pPr>
            <w:r w:rsidRPr="00BA73DE">
              <w:rPr>
                <w:rFonts w:ascii="Times New Roman" w:eastAsia="Times New Roman" w:hAnsi="Times New Roman" w:cs="Times New Roman"/>
                <w:sz w:val="24"/>
                <w:szCs w:val="24"/>
              </w:rPr>
              <w:t>4 680</w:t>
            </w:r>
          </w:p>
        </w:tc>
        <w:tc>
          <w:tcPr>
            <w:tcW w:w="641" w:type="dxa"/>
            <w:tcBorders>
              <w:top w:val="single" w:sz="2" w:space="0" w:color="000000"/>
              <w:left w:val="single" w:sz="2" w:space="0" w:color="000000"/>
              <w:bottom w:val="single" w:sz="2" w:space="0" w:color="000000"/>
              <w:right w:val="single" w:sz="2" w:space="0" w:color="000000"/>
            </w:tcBorders>
            <w:shd w:val="clear" w:color="auto" w:fill="auto"/>
          </w:tcPr>
          <w:p w14:paraId="46F5B29E" w14:textId="77777777" w:rsidR="00501E5A" w:rsidRPr="00BA73DE" w:rsidRDefault="00501E5A" w:rsidP="001C4A44">
            <w:pPr>
              <w:spacing w:after="108"/>
              <w:rPr>
                <w:rFonts w:ascii="Times New Roman" w:hAnsi="Times New Roman" w:cs="Times New Roman"/>
                <w:sz w:val="24"/>
                <w:szCs w:val="24"/>
              </w:rPr>
            </w:pPr>
          </w:p>
        </w:tc>
        <w:tc>
          <w:tcPr>
            <w:tcW w:w="3623" w:type="dxa"/>
            <w:tcBorders>
              <w:top w:val="single" w:sz="2" w:space="0" w:color="000000"/>
              <w:left w:val="single" w:sz="2" w:space="0" w:color="000000"/>
              <w:bottom w:val="single" w:sz="2" w:space="0" w:color="000000"/>
              <w:right w:val="single" w:sz="4" w:space="0" w:color="auto"/>
            </w:tcBorders>
            <w:shd w:val="clear" w:color="auto" w:fill="auto"/>
            <w:vAlign w:val="center"/>
          </w:tcPr>
          <w:p w14:paraId="5AD22925" w14:textId="77777777" w:rsidR="00501E5A" w:rsidRPr="00BA73DE" w:rsidRDefault="00501E5A" w:rsidP="001C4A44">
            <w:pPr>
              <w:spacing w:after="0"/>
              <w:ind w:left="1"/>
              <w:rPr>
                <w:rFonts w:ascii="Times New Roman" w:hAnsi="Times New Roman" w:cs="Times New Roman"/>
                <w:sz w:val="24"/>
                <w:szCs w:val="24"/>
              </w:rPr>
            </w:pPr>
            <w:r w:rsidRPr="00BA73DE">
              <w:rPr>
                <w:rFonts w:ascii="Times New Roman" w:hAnsi="Times New Roman" w:cs="Times New Roman"/>
                <w:sz w:val="24"/>
                <w:szCs w:val="24"/>
              </w:rPr>
              <w:t>West Balaton komplex felnőtt</w:t>
            </w:r>
          </w:p>
        </w:tc>
      </w:tr>
      <w:tr w:rsidR="00501E5A" w:rsidRPr="00BA73DE" w14:paraId="53A1541E" w14:textId="77777777" w:rsidTr="001C4A44">
        <w:trPr>
          <w:trHeight w:val="465"/>
        </w:trPr>
        <w:tc>
          <w:tcPr>
            <w:tcW w:w="90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059294" w14:textId="77777777" w:rsidR="00501E5A" w:rsidRPr="00BA73DE" w:rsidRDefault="00501E5A" w:rsidP="001C4A44">
            <w:pPr>
              <w:spacing w:after="0"/>
              <w:ind w:right="38"/>
              <w:jc w:val="right"/>
              <w:rPr>
                <w:rFonts w:ascii="Times New Roman" w:hAnsi="Times New Roman" w:cs="Times New Roman"/>
                <w:sz w:val="24"/>
                <w:szCs w:val="24"/>
              </w:rPr>
            </w:pPr>
            <w:r w:rsidRPr="00BA73DE">
              <w:rPr>
                <w:rFonts w:ascii="Times New Roman" w:eastAsia="Times New Roman" w:hAnsi="Times New Roman" w:cs="Times New Roman"/>
                <w:sz w:val="24"/>
                <w:szCs w:val="24"/>
              </w:rPr>
              <w:t>25 700</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D503E4" w14:textId="77777777" w:rsidR="00501E5A" w:rsidRPr="009F266C" w:rsidRDefault="00501E5A" w:rsidP="001C4A44">
            <w:pPr>
              <w:spacing w:after="0"/>
              <w:ind w:right="40"/>
              <w:jc w:val="right"/>
              <w:rPr>
                <w:rFonts w:ascii="Times New Roman" w:hAnsi="Times New Roman" w:cs="Times New Roman"/>
                <w:b/>
                <w:sz w:val="24"/>
                <w:szCs w:val="24"/>
              </w:rPr>
            </w:pPr>
            <w:r w:rsidRPr="009F266C">
              <w:rPr>
                <w:rFonts w:ascii="Times New Roman" w:hAnsi="Times New Roman" w:cs="Times New Roman"/>
                <w:b/>
                <w:sz w:val="24"/>
                <w:szCs w:val="24"/>
              </w:rPr>
              <w:t xml:space="preserve">24 400 </w:t>
            </w:r>
          </w:p>
        </w:tc>
        <w:tc>
          <w:tcPr>
            <w:tcW w:w="22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0330A7" w14:textId="77777777" w:rsidR="00501E5A" w:rsidRPr="009F266C" w:rsidRDefault="00501E5A" w:rsidP="001C4A44">
            <w:pPr>
              <w:spacing w:after="0"/>
              <w:rPr>
                <w:rFonts w:ascii="Times New Roman" w:hAnsi="Times New Roman" w:cs="Times New Roman"/>
                <w:b/>
                <w:sz w:val="24"/>
                <w:szCs w:val="24"/>
              </w:rPr>
            </w:pPr>
            <w:r w:rsidRPr="009F266C">
              <w:rPr>
                <w:rFonts w:ascii="Times New Roman" w:hAnsi="Times New Roman" w:cs="Times New Roman"/>
                <w:b/>
                <w:sz w:val="24"/>
                <w:szCs w:val="24"/>
              </w:rPr>
              <w:t>7 alkalmas bérlet felnőtt alap</w:t>
            </w:r>
          </w:p>
        </w:tc>
        <w:tc>
          <w:tcPr>
            <w:tcW w:w="141" w:type="dxa"/>
            <w:vMerge/>
            <w:tcBorders>
              <w:top w:val="nil"/>
              <w:left w:val="single" w:sz="2" w:space="0" w:color="000000"/>
              <w:bottom w:val="nil"/>
              <w:right w:val="single" w:sz="2" w:space="0" w:color="000000"/>
            </w:tcBorders>
            <w:shd w:val="clear" w:color="auto" w:fill="auto"/>
          </w:tcPr>
          <w:p w14:paraId="376E1C95" w14:textId="77777777" w:rsidR="00501E5A" w:rsidRPr="00BA73DE" w:rsidRDefault="00501E5A" w:rsidP="001C4A44">
            <w:pPr>
              <w:spacing w:after="108"/>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4B5686" w14:textId="77777777" w:rsidR="00501E5A" w:rsidRPr="00BA73DE" w:rsidRDefault="00501E5A" w:rsidP="001C4A44">
            <w:pPr>
              <w:spacing w:after="0"/>
              <w:ind w:right="39"/>
              <w:jc w:val="right"/>
              <w:rPr>
                <w:rFonts w:ascii="Times New Roman" w:hAnsi="Times New Roman" w:cs="Times New Roman"/>
                <w:sz w:val="24"/>
                <w:szCs w:val="24"/>
              </w:rPr>
            </w:pPr>
            <w:r w:rsidRPr="00BA73DE">
              <w:rPr>
                <w:rFonts w:ascii="Times New Roman" w:eastAsia="Times New Roman" w:hAnsi="Times New Roman" w:cs="Times New Roman"/>
                <w:sz w:val="24"/>
                <w:szCs w:val="24"/>
              </w:rPr>
              <w:t>3 690</w:t>
            </w:r>
          </w:p>
        </w:tc>
        <w:tc>
          <w:tcPr>
            <w:tcW w:w="641" w:type="dxa"/>
            <w:tcBorders>
              <w:top w:val="single" w:sz="2" w:space="0" w:color="000000"/>
              <w:left w:val="single" w:sz="2" w:space="0" w:color="000000"/>
              <w:bottom w:val="single" w:sz="2" w:space="0" w:color="000000"/>
              <w:right w:val="single" w:sz="2" w:space="0" w:color="000000"/>
            </w:tcBorders>
            <w:shd w:val="clear" w:color="auto" w:fill="auto"/>
          </w:tcPr>
          <w:p w14:paraId="634316B6" w14:textId="77777777" w:rsidR="00501E5A" w:rsidRPr="00BA73DE" w:rsidRDefault="00501E5A" w:rsidP="001C4A44">
            <w:pPr>
              <w:spacing w:after="108"/>
              <w:rPr>
                <w:rFonts w:ascii="Times New Roman" w:hAnsi="Times New Roman" w:cs="Times New Roman"/>
                <w:sz w:val="24"/>
                <w:szCs w:val="24"/>
              </w:rPr>
            </w:pPr>
          </w:p>
        </w:tc>
        <w:tc>
          <w:tcPr>
            <w:tcW w:w="3623" w:type="dxa"/>
            <w:tcBorders>
              <w:top w:val="single" w:sz="2" w:space="0" w:color="000000"/>
              <w:left w:val="single" w:sz="2" w:space="0" w:color="000000"/>
              <w:bottom w:val="single" w:sz="2" w:space="0" w:color="000000"/>
              <w:right w:val="single" w:sz="4" w:space="0" w:color="auto"/>
            </w:tcBorders>
            <w:shd w:val="clear" w:color="auto" w:fill="auto"/>
            <w:vAlign w:val="center"/>
          </w:tcPr>
          <w:p w14:paraId="1FCB41A0" w14:textId="77777777" w:rsidR="00501E5A" w:rsidRPr="00BA73DE" w:rsidRDefault="00501E5A" w:rsidP="001C4A44">
            <w:pPr>
              <w:spacing w:after="0"/>
              <w:ind w:left="1"/>
              <w:rPr>
                <w:rFonts w:ascii="Times New Roman" w:hAnsi="Times New Roman" w:cs="Times New Roman"/>
                <w:sz w:val="24"/>
                <w:szCs w:val="24"/>
              </w:rPr>
            </w:pPr>
            <w:r w:rsidRPr="00BA73DE">
              <w:rPr>
                <w:rFonts w:ascii="Times New Roman" w:hAnsi="Times New Roman" w:cs="Times New Roman"/>
                <w:sz w:val="24"/>
                <w:szCs w:val="24"/>
              </w:rPr>
              <w:t>West Balaton komplex diák</w:t>
            </w:r>
          </w:p>
        </w:tc>
      </w:tr>
      <w:tr w:rsidR="00501E5A" w:rsidRPr="00BA73DE" w14:paraId="4FB056D7" w14:textId="77777777" w:rsidTr="001C4A44">
        <w:trPr>
          <w:trHeight w:val="465"/>
        </w:trPr>
        <w:tc>
          <w:tcPr>
            <w:tcW w:w="90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24D731" w14:textId="77777777" w:rsidR="00501E5A" w:rsidRPr="00BA73DE" w:rsidRDefault="00501E5A" w:rsidP="001C4A44">
            <w:pPr>
              <w:spacing w:after="0"/>
              <w:ind w:right="38"/>
              <w:jc w:val="right"/>
              <w:rPr>
                <w:rFonts w:ascii="Times New Roman" w:hAnsi="Times New Roman" w:cs="Times New Roman"/>
                <w:sz w:val="24"/>
                <w:szCs w:val="24"/>
              </w:rPr>
            </w:pPr>
            <w:r w:rsidRPr="00BA73DE">
              <w:rPr>
                <w:rFonts w:ascii="Times New Roman" w:eastAsia="Times New Roman" w:hAnsi="Times New Roman" w:cs="Times New Roman"/>
                <w:sz w:val="24"/>
                <w:szCs w:val="24"/>
              </w:rPr>
              <w:t>34 400</w:t>
            </w:r>
          </w:p>
        </w:tc>
        <w:tc>
          <w:tcPr>
            <w:tcW w:w="848" w:type="dxa"/>
            <w:tcBorders>
              <w:top w:val="single" w:sz="2" w:space="0" w:color="000000"/>
              <w:left w:val="single" w:sz="2" w:space="0" w:color="000000"/>
              <w:bottom w:val="single" w:sz="2" w:space="0" w:color="000000"/>
              <w:right w:val="single" w:sz="2" w:space="0" w:color="000000"/>
            </w:tcBorders>
            <w:shd w:val="clear" w:color="auto" w:fill="auto"/>
          </w:tcPr>
          <w:p w14:paraId="736059E6" w14:textId="77777777" w:rsidR="00501E5A" w:rsidRPr="00BA73DE" w:rsidRDefault="00501E5A" w:rsidP="001C4A44">
            <w:pPr>
              <w:spacing w:after="108"/>
              <w:rPr>
                <w:rFonts w:ascii="Times New Roman" w:hAnsi="Times New Roman" w:cs="Times New Roman"/>
                <w:sz w:val="24"/>
                <w:szCs w:val="24"/>
              </w:rPr>
            </w:pPr>
          </w:p>
        </w:tc>
        <w:tc>
          <w:tcPr>
            <w:tcW w:w="22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65CA5C" w14:textId="77777777" w:rsidR="00501E5A" w:rsidRPr="00BA73DE" w:rsidRDefault="00501E5A" w:rsidP="001C4A44">
            <w:pPr>
              <w:spacing w:after="0"/>
              <w:rPr>
                <w:rFonts w:ascii="Times New Roman" w:hAnsi="Times New Roman" w:cs="Times New Roman"/>
                <w:sz w:val="24"/>
                <w:szCs w:val="24"/>
              </w:rPr>
            </w:pPr>
            <w:r w:rsidRPr="00BA73DE">
              <w:rPr>
                <w:rFonts w:ascii="Times New Roman" w:hAnsi="Times New Roman" w:cs="Times New Roman"/>
                <w:sz w:val="24"/>
                <w:szCs w:val="24"/>
              </w:rPr>
              <w:t>7 alkalmas bérlet felnőtt komplex</w:t>
            </w:r>
          </w:p>
        </w:tc>
        <w:tc>
          <w:tcPr>
            <w:tcW w:w="141" w:type="dxa"/>
            <w:vMerge/>
            <w:tcBorders>
              <w:top w:val="nil"/>
              <w:left w:val="single" w:sz="2" w:space="0" w:color="000000"/>
              <w:bottom w:val="nil"/>
              <w:right w:val="single" w:sz="2" w:space="0" w:color="000000"/>
            </w:tcBorders>
            <w:shd w:val="clear" w:color="auto" w:fill="auto"/>
          </w:tcPr>
          <w:p w14:paraId="2611045D" w14:textId="77777777" w:rsidR="00501E5A" w:rsidRPr="00BA73DE" w:rsidRDefault="00501E5A" w:rsidP="001C4A44">
            <w:pPr>
              <w:spacing w:after="108"/>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E12E90" w14:textId="77777777" w:rsidR="00501E5A" w:rsidRPr="00BA73DE" w:rsidRDefault="00501E5A" w:rsidP="001C4A44">
            <w:pPr>
              <w:spacing w:after="0"/>
              <w:ind w:right="39"/>
              <w:jc w:val="right"/>
              <w:rPr>
                <w:rFonts w:ascii="Times New Roman" w:hAnsi="Times New Roman" w:cs="Times New Roman"/>
                <w:sz w:val="24"/>
                <w:szCs w:val="24"/>
              </w:rPr>
            </w:pPr>
            <w:r w:rsidRPr="00BA73DE">
              <w:rPr>
                <w:rFonts w:ascii="Times New Roman" w:eastAsia="Times New Roman" w:hAnsi="Times New Roman" w:cs="Times New Roman"/>
                <w:sz w:val="24"/>
                <w:szCs w:val="24"/>
              </w:rPr>
              <w:t>1620</w:t>
            </w:r>
          </w:p>
        </w:tc>
        <w:tc>
          <w:tcPr>
            <w:tcW w:w="641" w:type="dxa"/>
            <w:tcBorders>
              <w:top w:val="single" w:sz="2" w:space="0" w:color="000000"/>
              <w:left w:val="single" w:sz="2" w:space="0" w:color="000000"/>
              <w:bottom w:val="single" w:sz="2" w:space="0" w:color="000000"/>
              <w:right w:val="single" w:sz="2" w:space="0" w:color="000000"/>
            </w:tcBorders>
            <w:shd w:val="clear" w:color="auto" w:fill="auto"/>
          </w:tcPr>
          <w:p w14:paraId="5AC42ECA" w14:textId="77777777" w:rsidR="00501E5A" w:rsidRPr="00BA73DE" w:rsidRDefault="00501E5A" w:rsidP="001C4A44">
            <w:pPr>
              <w:spacing w:after="108"/>
              <w:rPr>
                <w:rFonts w:ascii="Times New Roman" w:hAnsi="Times New Roman" w:cs="Times New Roman"/>
                <w:sz w:val="24"/>
                <w:szCs w:val="24"/>
              </w:rPr>
            </w:pPr>
          </w:p>
        </w:tc>
        <w:tc>
          <w:tcPr>
            <w:tcW w:w="3623" w:type="dxa"/>
            <w:tcBorders>
              <w:top w:val="single" w:sz="2" w:space="0" w:color="000000"/>
              <w:left w:val="single" w:sz="2" w:space="0" w:color="000000"/>
              <w:bottom w:val="single" w:sz="2" w:space="0" w:color="000000"/>
              <w:right w:val="single" w:sz="4" w:space="0" w:color="auto"/>
            </w:tcBorders>
            <w:shd w:val="clear" w:color="auto" w:fill="auto"/>
            <w:vAlign w:val="center"/>
          </w:tcPr>
          <w:p w14:paraId="3343EB8D" w14:textId="77777777" w:rsidR="00501E5A" w:rsidRPr="00BA73DE" w:rsidRDefault="00501E5A" w:rsidP="001C4A44">
            <w:pPr>
              <w:spacing w:after="0"/>
              <w:ind w:left="1"/>
              <w:rPr>
                <w:rFonts w:ascii="Times New Roman" w:hAnsi="Times New Roman" w:cs="Times New Roman"/>
                <w:sz w:val="24"/>
                <w:szCs w:val="24"/>
              </w:rPr>
            </w:pPr>
            <w:r w:rsidRPr="00BA73DE">
              <w:rPr>
                <w:rFonts w:ascii="Times New Roman" w:hAnsi="Times New Roman" w:cs="Times New Roman"/>
                <w:sz w:val="24"/>
                <w:szCs w:val="24"/>
              </w:rPr>
              <w:t xml:space="preserve">West Balaton komplex </w:t>
            </w:r>
            <w:proofErr w:type="spellStart"/>
            <w:r w:rsidRPr="00BA73DE">
              <w:rPr>
                <w:rFonts w:ascii="Times New Roman" w:hAnsi="Times New Roman" w:cs="Times New Roman"/>
                <w:sz w:val="24"/>
                <w:szCs w:val="24"/>
              </w:rPr>
              <w:t>kieg</w:t>
            </w:r>
            <w:proofErr w:type="spellEnd"/>
            <w:r w:rsidRPr="00BA73DE">
              <w:rPr>
                <w:rFonts w:ascii="Times New Roman" w:hAnsi="Times New Roman" w:cs="Times New Roman"/>
                <w:sz w:val="24"/>
                <w:szCs w:val="24"/>
              </w:rPr>
              <w:t>.</w:t>
            </w:r>
          </w:p>
        </w:tc>
      </w:tr>
      <w:tr w:rsidR="00501E5A" w:rsidRPr="00BA73DE" w14:paraId="7FE64F2D" w14:textId="77777777" w:rsidTr="001C4A44">
        <w:trPr>
          <w:trHeight w:val="465"/>
        </w:trPr>
        <w:tc>
          <w:tcPr>
            <w:tcW w:w="90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004F0C" w14:textId="77777777" w:rsidR="00501E5A" w:rsidRPr="00BA73DE" w:rsidRDefault="00501E5A" w:rsidP="001C4A44">
            <w:pPr>
              <w:spacing w:after="0"/>
              <w:ind w:right="38"/>
              <w:jc w:val="right"/>
              <w:rPr>
                <w:rFonts w:ascii="Times New Roman" w:hAnsi="Times New Roman" w:cs="Times New Roman"/>
                <w:sz w:val="24"/>
                <w:szCs w:val="24"/>
              </w:rPr>
            </w:pPr>
            <w:r w:rsidRPr="00BA73DE">
              <w:rPr>
                <w:rFonts w:ascii="Times New Roman" w:eastAsia="Times New Roman" w:hAnsi="Times New Roman" w:cs="Times New Roman"/>
                <w:sz w:val="24"/>
                <w:szCs w:val="24"/>
              </w:rPr>
              <w:t>18 500</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E54A24" w14:textId="77777777" w:rsidR="00501E5A" w:rsidRPr="009F266C" w:rsidRDefault="00501E5A" w:rsidP="001C4A44">
            <w:pPr>
              <w:spacing w:after="0"/>
              <w:ind w:right="40"/>
              <w:jc w:val="right"/>
              <w:rPr>
                <w:rFonts w:ascii="Times New Roman" w:hAnsi="Times New Roman" w:cs="Times New Roman"/>
                <w:b/>
                <w:sz w:val="24"/>
                <w:szCs w:val="24"/>
              </w:rPr>
            </w:pPr>
            <w:r w:rsidRPr="009F266C">
              <w:rPr>
                <w:rFonts w:ascii="Times New Roman" w:hAnsi="Times New Roman" w:cs="Times New Roman"/>
                <w:b/>
                <w:sz w:val="24"/>
                <w:szCs w:val="24"/>
              </w:rPr>
              <w:t xml:space="preserve">17 600 </w:t>
            </w:r>
          </w:p>
        </w:tc>
        <w:tc>
          <w:tcPr>
            <w:tcW w:w="22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5A0532" w14:textId="77777777" w:rsidR="00501E5A" w:rsidRPr="009F266C" w:rsidRDefault="00501E5A" w:rsidP="001C4A44">
            <w:pPr>
              <w:spacing w:after="0"/>
              <w:rPr>
                <w:rFonts w:ascii="Times New Roman" w:hAnsi="Times New Roman" w:cs="Times New Roman"/>
                <w:b/>
                <w:sz w:val="24"/>
                <w:szCs w:val="24"/>
              </w:rPr>
            </w:pPr>
            <w:r w:rsidRPr="009F266C">
              <w:rPr>
                <w:rFonts w:ascii="Times New Roman" w:hAnsi="Times New Roman" w:cs="Times New Roman"/>
                <w:b/>
                <w:sz w:val="24"/>
                <w:szCs w:val="24"/>
              </w:rPr>
              <w:t>7 alkalmas bérlet diák alap</w:t>
            </w:r>
          </w:p>
        </w:tc>
        <w:tc>
          <w:tcPr>
            <w:tcW w:w="141" w:type="dxa"/>
            <w:vMerge/>
            <w:tcBorders>
              <w:top w:val="nil"/>
              <w:left w:val="single" w:sz="2" w:space="0" w:color="000000"/>
              <w:bottom w:val="nil"/>
              <w:right w:val="single" w:sz="2" w:space="0" w:color="000000"/>
            </w:tcBorders>
            <w:shd w:val="clear" w:color="auto" w:fill="auto"/>
          </w:tcPr>
          <w:p w14:paraId="508618E5" w14:textId="77777777" w:rsidR="00501E5A" w:rsidRPr="00BA73DE" w:rsidRDefault="00501E5A" w:rsidP="001C4A44">
            <w:pPr>
              <w:spacing w:after="108"/>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75D8D7" w14:textId="77777777" w:rsidR="00501E5A" w:rsidRPr="00BA73DE" w:rsidRDefault="00501E5A" w:rsidP="001C4A44">
            <w:pPr>
              <w:spacing w:after="0"/>
              <w:ind w:right="39"/>
              <w:jc w:val="right"/>
              <w:rPr>
                <w:rFonts w:ascii="Times New Roman" w:hAnsi="Times New Roman" w:cs="Times New Roman"/>
                <w:sz w:val="24"/>
                <w:szCs w:val="24"/>
              </w:rPr>
            </w:pPr>
            <w:r w:rsidRPr="00BA73DE">
              <w:rPr>
                <w:rFonts w:ascii="Times New Roman" w:eastAsia="Times New Roman" w:hAnsi="Times New Roman" w:cs="Times New Roman"/>
                <w:sz w:val="24"/>
                <w:szCs w:val="24"/>
              </w:rPr>
              <w:t>14 490</w:t>
            </w:r>
          </w:p>
        </w:tc>
        <w:tc>
          <w:tcPr>
            <w:tcW w:w="641" w:type="dxa"/>
            <w:tcBorders>
              <w:top w:val="single" w:sz="2" w:space="0" w:color="000000"/>
              <w:left w:val="single" w:sz="2" w:space="0" w:color="000000"/>
              <w:bottom w:val="single" w:sz="2" w:space="0" w:color="000000"/>
              <w:right w:val="single" w:sz="2" w:space="0" w:color="000000"/>
            </w:tcBorders>
            <w:shd w:val="clear" w:color="auto" w:fill="auto"/>
          </w:tcPr>
          <w:p w14:paraId="1B0C8D2B" w14:textId="77777777" w:rsidR="00501E5A" w:rsidRPr="00BA73DE" w:rsidRDefault="00501E5A" w:rsidP="001C4A44">
            <w:pPr>
              <w:spacing w:after="108"/>
              <w:rPr>
                <w:rFonts w:ascii="Times New Roman" w:hAnsi="Times New Roman" w:cs="Times New Roman"/>
                <w:sz w:val="24"/>
                <w:szCs w:val="24"/>
              </w:rPr>
            </w:pPr>
          </w:p>
        </w:tc>
        <w:tc>
          <w:tcPr>
            <w:tcW w:w="3623" w:type="dxa"/>
            <w:tcBorders>
              <w:top w:val="single" w:sz="2" w:space="0" w:color="000000"/>
              <w:left w:val="single" w:sz="2" w:space="0" w:color="000000"/>
              <w:bottom w:val="single" w:sz="2" w:space="0" w:color="000000"/>
              <w:right w:val="single" w:sz="4" w:space="0" w:color="auto"/>
            </w:tcBorders>
            <w:shd w:val="clear" w:color="auto" w:fill="auto"/>
            <w:vAlign w:val="center"/>
          </w:tcPr>
          <w:p w14:paraId="4B907506" w14:textId="77777777" w:rsidR="00501E5A" w:rsidRPr="00BA73DE" w:rsidRDefault="00501E5A" w:rsidP="001C4A44">
            <w:pPr>
              <w:spacing w:after="0"/>
              <w:ind w:left="4"/>
              <w:rPr>
                <w:rFonts w:ascii="Times New Roman" w:hAnsi="Times New Roman" w:cs="Times New Roman"/>
                <w:sz w:val="24"/>
                <w:szCs w:val="24"/>
              </w:rPr>
            </w:pPr>
            <w:r w:rsidRPr="00BA73DE">
              <w:rPr>
                <w:rFonts w:ascii="Times New Roman" w:hAnsi="Times New Roman" w:cs="Times New Roman"/>
                <w:sz w:val="24"/>
                <w:szCs w:val="24"/>
              </w:rPr>
              <w:t>West Balaton komplex családi</w:t>
            </w:r>
          </w:p>
        </w:tc>
      </w:tr>
      <w:tr w:rsidR="00501E5A" w:rsidRPr="00BA73DE" w14:paraId="556998B7" w14:textId="77777777" w:rsidTr="001C4A44">
        <w:trPr>
          <w:trHeight w:val="462"/>
        </w:trPr>
        <w:tc>
          <w:tcPr>
            <w:tcW w:w="90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78760C" w14:textId="77777777" w:rsidR="00501E5A" w:rsidRPr="00BA73DE" w:rsidRDefault="00501E5A" w:rsidP="001C4A44">
            <w:pPr>
              <w:spacing w:after="0"/>
              <w:ind w:right="38"/>
              <w:jc w:val="right"/>
              <w:rPr>
                <w:rFonts w:ascii="Times New Roman" w:hAnsi="Times New Roman" w:cs="Times New Roman"/>
                <w:sz w:val="24"/>
                <w:szCs w:val="24"/>
              </w:rPr>
            </w:pPr>
            <w:r w:rsidRPr="00BA73DE">
              <w:rPr>
                <w:rFonts w:ascii="Times New Roman" w:eastAsia="Times New Roman" w:hAnsi="Times New Roman" w:cs="Times New Roman"/>
                <w:sz w:val="24"/>
                <w:szCs w:val="24"/>
              </w:rPr>
              <w:t>2 800</w:t>
            </w:r>
          </w:p>
        </w:tc>
        <w:tc>
          <w:tcPr>
            <w:tcW w:w="848" w:type="dxa"/>
            <w:tcBorders>
              <w:top w:val="single" w:sz="2" w:space="0" w:color="000000"/>
              <w:left w:val="single" w:sz="2" w:space="0" w:color="000000"/>
              <w:bottom w:val="single" w:sz="2" w:space="0" w:color="000000"/>
              <w:right w:val="single" w:sz="2" w:space="0" w:color="000000"/>
            </w:tcBorders>
            <w:shd w:val="clear" w:color="auto" w:fill="auto"/>
          </w:tcPr>
          <w:p w14:paraId="45557836" w14:textId="77777777" w:rsidR="00501E5A" w:rsidRPr="00BA73DE" w:rsidRDefault="00501E5A" w:rsidP="001C4A44">
            <w:pPr>
              <w:spacing w:after="108"/>
              <w:rPr>
                <w:rFonts w:ascii="Times New Roman" w:hAnsi="Times New Roman" w:cs="Times New Roman"/>
                <w:sz w:val="24"/>
                <w:szCs w:val="24"/>
              </w:rPr>
            </w:pPr>
          </w:p>
        </w:tc>
        <w:tc>
          <w:tcPr>
            <w:tcW w:w="22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F17EE3" w14:textId="77777777" w:rsidR="00501E5A" w:rsidRPr="00BA73DE" w:rsidRDefault="00501E5A" w:rsidP="001C4A44">
            <w:pPr>
              <w:spacing w:after="0"/>
              <w:ind w:left="3"/>
              <w:rPr>
                <w:rFonts w:ascii="Times New Roman" w:hAnsi="Times New Roman" w:cs="Times New Roman"/>
                <w:sz w:val="24"/>
                <w:szCs w:val="24"/>
              </w:rPr>
            </w:pPr>
            <w:r w:rsidRPr="00BA73DE">
              <w:rPr>
                <w:rFonts w:ascii="Times New Roman" w:hAnsi="Times New Roman" w:cs="Times New Roman"/>
                <w:sz w:val="24"/>
                <w:szCs w:val="24"/>
              </w:rPr>
              <w:t>Alapjegyhez kiegészítő és szauna</w:t>
            </w:r>
          </w:p>
        </w:tc>
        <w:tc>
          <w:tcPr>
            <w:tcW w:w="141" w:type="dxa"/>
            <w:vMerge/>
            <w:tcBorders>
              <w:top w:val="nil"/>
              <w:left w:val="single" w:sz="2" w:space="0" w:color="000000"/>
              <w:bottom w:val="nil"/>
              <w:right w:val="single" w:sz="2" w:space="0" w:color="000000"/>
            </w:tcBorders>
            <w:shd w:val="clear" w:color="auto" w:fill="auto"/>
          </w:tcPr>
          <w:p w14:paraId="1D9DD16A" w14:textId="77777777" w:rsidR="00501E5A" w:rsidRPr="00BA73DE" w:rsidRDefault="00501E5A" w:rsidP="001C4A44">
            <w:pPr>
              <w:spacing w:after="108"/>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77883A" w14:textId="77777777" w:rsidR="00501E5A" w:rsidRPr="00BA73DE" w:rsidRDefault="00501E5A" w:rsidP="001C4A44">
            <w:pPr>
              <w:spacing w:after="0"/>
              <w:ind w:right="36"/>
              <w:jc w:val="right"/>
              <w:rPr>
                <w:rFonts w:ascii="Times New Roman" w:hAnsi="Times New Roman" w:cs="Times New Roman"/>
                <w:sz w:val="24"/>
                <w:szCs w:val="24"/>
              </w:rPr>
            </w:pPr>
            <w:r w:rsidRPr="00BA73DE">
              <w:rPr>
                <w:rFonts w:ascii="Times New Roman" w:eastAsia="Times New Roman" w:hAnsi="Times New Roman" w:cs="Times New Roman"/>
                <w:sz w:val="24"/>
                <w:szCs w:val="24"/>
              </w:rPr>
              <w:t>1170</w:t>
            </w:r>
          </w:p>
        </w:tc>
        <w:tc>
          <w:tcPr>
            <w:tcW w:w="641" w:type="dxa"/>
            <w:tcBorders>
              <w:top w:val="single" w:sz="2" w:space="0" w:color="000000"/>
              <w:left w:val="single" w:sz="2" w:space="0" w:color="000000"/>
              <w:bottom w:val="single" w:sz="2" w:space="0" w:color="000000"/>
              <w:right w:val="single" w:sz="2" w:space="0" w:color="000000"/>
            </w:tcBorders>
            <w:shd w:val="clear" w:color="auto" w:fill="auto"/>
          </w:tcPr>
          <w:p w14:paraId="66B2062A" w14:textId="77777777" w:rsidR="00501E5A" w:rsidRPr="00BA73DE" w:rsidRDefault="00501E5A" w:rsidP="001C4A44">
            <w:pPr>
              <w:spacing w:after="108"/>
              <w:rPr>
                <w:rFonts w:ascii="Times New Roman" w:hAnsi="Times New Roman" w:cs="Times New Roman"/>
                <w:sz w:val="24"/>
                <w:szCs w:val="24"/>
              </w:rPr>
            </w:pPr>
          </w:p>
        </w:tc>
        <w:tc>
          <w:tcPr>
            <w:tcW w:w="3623" w:type="dxa"/>
            <w:tcBorders>
              <w:top w:val="single" w:sz="2" w:space="0" w:color="000000"/>
              <w:left w:val="single" w:sz="2" w:space="0" w:color="000000"/>
              <w:bottom w:val="single" w:sz="2" w:space="0" w:color="000000"/>
              <w:right w:val="single" w:sz="4" w:space="0" w:color="auto"/>
            </w:tcBorders>
            <w:shd w:val="clear" w:color="auto" w:fill="auto"/>
            <w:vAlign w:val="center"/>
          </w:tcPr>
          <w:p w14:paraId="56A36514" w14:textId="77777777" w:rsidR="00501E5A" w:rsidRPr="00BA73DE" w:rsidRDefault="00501E5A" w:rsidP="001C4A44">
            <w:pPr>
              <w:spacing w:after="0"/>
              <w:ind w:left="1"/>
              <w:rPr>
                <w:rFonts w:ascii="Times New Roman" w:hAnsi="Times New Roman" w:cs="Times New Roman"/>
                <w:sz w:val="24"/>
                <w:szCs w:val="24"/>
              </w:rPr>
            </w:pPr>
            <w:r w:rsidRPr="00BA73DE">
              <w:rPr>
                <w:rFonts w:ascii="Times New Roman" w:hAnsi="Times New Roman" w:cs="Times New Roman"/>
                <w:sz w:val="24"/>
                <w:szCs w:val="24"/>
              </w:rPr>
              <w:t xml:space="preserve">West Balaton komplex családi </w:t>
            </w:r>
            <w:proofErr w:type="spellStart"/>
            <w:r w:rsidRPr="00BA73DE">
              <w:rPr>
                <w:rFonts w:ascii="Times New Roman" w:hAnsi="Times New Roman" w:cs="Times New Roman"/>
                <w:sz w:val="24"/>
                <w:szCs w:val="24"/>
              </w:rPr>
              <w:t>kieg</w:t>
            </w:r>
            <w:proofErr w:type="spellEnd"/>
          </w:p>
        </w:tc>
      </w:tr>
      <w:tr w:rsidR="00501E5A" w:rsidRPr="00BA73DE" w14:paraId="091771FC" w14:textId="77777777" w:rsidTr="001C4A44">
        <w:trPr>
          <w:trHeight w:val="466"/>
        </w:trPr>
        <w:tc>
          <w:tcPr>
            <w:tcW w:w="90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148643" w14:textId="77777777" w:rsidR="00501E5A" w:rsidRPr="00BA73DE" w:rsidRDefault="00501E5A" w:rsidP="001C4A44">
            <w:pPr>
              <w:spacing w:after="0"/>
              <w:ind w:right="34"/>
              <w:jc w:val="right"/>
              <w:rPr>
                <w:rFonts w:ascii="Times New Roman" w:hAnsi="Times New Roman" w:cs="Times New Roman"/>
                <w:sz w:val="24"/>
                <w:szCs w:val="24"/>
              </w:rPr>
            </w:pPr>
            <w:r w:rsidRPr="00BA73DE">
              <w:rPr>
                <w:rFonts w:ascii="Times New Roman" w:eastAsia="Times New Roman" w:hAnsi="Times New Roman" w:cs="Times New Roman"/>
                <w:sz w:val="24"/>
                <w:szCs w:val="24"/>
              </w:rPr>
              <w:t>27 200</w:t>
            </w:r>
          </w:p>
        </w:tc>
        <w:tc>
          <w:tcPr>
            <w:tcW w:w="848" w:type="dxa"/>
            <w:tcBorders>
              <w:top w:val="single" w:sz="2" w:space="0" w:color="000000"/>
              <w:left w:val="single" w:sz="2" w:space="0" w:color="000000"/>
              <w:bottom w:val="single" w:sz="2" w:space="0" w:color="000000"/>
              <w:right w:val="single" w:sz="2" w:space="0" w:color="000000"/>
            </w:tcBorders>
            <w:shd w:val="clear" w:color="auto" w:fill="auto"/>
          </w:tcPr>
          <w:p w14:paraId="616F93C0" w14:textId="77777777" w:rsidR="00501E5A" w:rsidRPr="00BA73DE" w:rsidRDefault="00501E5A" w:rsidP="001C4A44">
            <w:pPr>
              <w:spacing w:after="108"/>
              <w:rPr>
                <w:rFonts w:ascii="Times New Roman" w:hAnsi="Times New Roman" w:cs="Times New Roman"/>
                <w:sz w:val="24"/>
                <w:szCs w:val="24"/>
              </w:rPr>
            </w:pPr>
          </w:p>
        </w:tc>
        <w:tc>
          <w:tcPr>
            <w:tcW w:w="22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841DAC" w14:textId="77777777" w:rsidR="00501E5A" w:rsidRPr="00BA73DE" w:rsidRDefault="00501E5A" w:rsidP="001C4A44">
            <w:pPr>
              <w:spacing w:after="0"/>
              <w:rPr>
                <w:rFonts w:ascii="Times New Roman" w:hAnsi="Times New Roman" w:cs="Times New Roman"/>
                <w:sz w:val="24"/>
                <w:szCs w:val="24"/>
              </w:rPr>
            </w:pPr>
            <w:r w:rsidRPr="00BA73DE">
              <w:rPr>
                <w:rFonts w:ascii="Times New Roman" w:hAnsi="Times New Roman" w:cs="Times New Roman"/>
                <w:sz w:val="24"/>
                <w:szCs w:val="24"/>
              </w:rPr>
              <w:t>7 alkalmas bérlet diák komplex</w:t>
            </w:r>
          </w:p>
        </w:tc>
        <w:tc>
          <w:tcPr>
            <w:tcW w:w="141" w:type="dxa"/>
            <w:vMerge/>
            <w:tcBorders>
              <w:top w:val="nil"/>
              <w:left w:val="single" w:sz="2" w:space="0" w:color="000000"/>
              <w:bottom w:val="nil"/>
              <w:right w:val="single" w:sz="2" w:space="0" w:color="000000"/>
            </w:tcBorders>
            <w:shd w:val="clear" w:color="auto" w:fill="auto"/>
          </w:tcPr>
          <w:p w14:paraId="3772F8B2" w14:textId="77777777" w:rsidR="00501E5A" w:rsidRPr="00BA73DE" w:rsidRDefault="00501E5A" w:rsidP="001C4A44">
            <w:pPr>
              <w:spacing w:after="108"/>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BB9AC2" w14:textId="77777777" w:rsidR="00501E5A" w:rsidRPr="00BA73DE" w:rsidRDefault="00501E5A" w:rsidP="001C4A44">
            <w:pPr>
              <w:spacing w:after="0"/>
              <w:ind w:right="36"/>
              <w:jc w:val="right"/>
              <w:rPr>
                <w:rFonts w:ascii="Times New Roman" w:hAnsi="Times New Roman" w:cs="Times New Roman"/>
                <w:sz w:val="24"/>
                <w:szCs w:val="24"/>
              </w:rPr>
            </w:pPr>
            <w:r w:rsidRPr="00BA73DE">
              <w:rPr>
                <w:rFonts w:ascii="Times New Roman" w:eastAsia="Times New Roman" w:hAnsi="Times New Roman" w:cs="Times New Roman"/>
                <w:sz w:val="24"/>
                <w:szCs w:val="24"/>
              </w:rPr>
              <w:t>720</w:t>
            </w:r>
          </w:p>
        </w:tc>
        <w:tc>
          <w:tcPr>
            <w:tcW w:w="6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2CD300" w14:textId="77777777" w:rsidR="00501E5A" w:rsidRPr="009F266C" w:rsidRDefault="00501E5A" w:rsidP="001C4A44">
            <w:pPr>
              <w:spacing w:after="0"/>
              <w:ind w:right="32"/>
              <w:jc w:val="right"/>
              <w:rPr>
                <w:rFonts w:ascii="Times New Roman" w:hAnsi="Times New Roman" w:cs="Times New Roman"/>
                <w:b/>
                <w:sz w:val="24"/>
                <w:szCs w:val="24"/>
              </w:rPr>
            </w:pPr>
            <w:r w:rsidRPr="009F266C">
              <w:rPr>
                <w:rFonts w:ascii="Times New Roman" w:eastAsia="Times New Roman" w:hAnsi="Times New Roman" w:cs="Times New Roman"/>
                <w:b/>
                <w:sz w:val="24"/>
                <w:szCs w:val="24"/>
              </w:rPr>
              <w:t>680</w:t>
            </w:r>
          </w:p>
        </w:tc>
        <w:tc>
          <w:tcPr>
            <w:tcW w:w="3623" w:type="dxa"/>
            <w:tcBorders>
              <w:top w:val="single" w:sz="2" w:space="0" w:color="000000"/>
              <w:left w:val="single" w:sz="2" w:space="0" w:color="000000"/>
              <w:bottom w:val="single" w:sz="2" w:space="0" w:color="000000"/>
              <w:right w:val="single" w:sz="4" w:space="0" w:color="auto"/>
            </w:tcBorders>
            <w:shd w:val="clear" w:color="auto" w:fill="auto"/>
            <w:vAlign w:val="center"/>
          </w:tcPr>
          <w:p w14:paraId="7AA78E9F" w14:textId="77777777" w:rsidR="00501E5A" w:rsidRPr="009F266C" w:rsidRDefault="00501E5A" w:rsidP="001C4A44">
            <w:pPr>
              <w:spacing w:after="0"/>
              <w:ind w:left="4"/>
              <w:rPr>
                <w:rFonts w:ascii="Times New Roman" w:hAnsi="Times New Roman" w:cs="Times New Roman"/>
                <w:b/>
                <w:sz w:val="24"/>
                <w:szCs w:val="24"/>
              </w:rPr>
            </w:pPr>
            <w:r w:rsidRPr="009F266C">
              <w:rPr>
                <w:rFonts w:ascii="Times New Roman" w:hAnsi="Times New Roman" w:cs="Times New Roman"/>
                <w:b/>
                <w:sz w:val="24"/>
                <w:szCs w:val="24"/>
              </w:rPr>
              <w:t>West Balaton 3-5 éves</w:t>
            </w:r>
          </w:p>
        </w:tc>
      </w:tr>
      <w:tr w:rsidR="00501E5A" w:rsidRPr="00BA73DE" w14:paraId="6BFF370D" w14:textId="77777777" w:rsidTr="001C4A44">
        <w:trPr>
          <w:trHeight w:val="466"/>
        </w:trPr>
        <w:tc>
          <w:tcPr>
            <w:tcW w:w="90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7C8CB6" w14:textId="77777777" w:rsidR="00501E5A" w:rsidRPr="00BA73DE" w:rsidRDefault="00501E5A" w:rsidP="001C4A44">
            <w:pPr>
              <w:spacing w:after="0"/>
              <w:ind w:right="34"/>
              <w:jc w:val="right"/>
              <w:rPr>
                <w:rFonts w:ascii="Times New Roman" w:hAnsi="Times New Roman" w:cs="Times New Roman"/>
                <w:sz w:val="24"/>
                <w:szCs w:val="24"/>
              </w:rPr>
            </w:pPr>
            <w:r w:rsidRPr="00BA73DE">
              <w:rPr>
                <w:rFonts w:ascii="Times New Roman" w:eastAsia="Times New Roman" w:hAnsi="Times New Roman" w:cs="Times New Roman"/>
                <w:sz w:val="24"/>
                <w:szCs w:val="24"/>
              </w:rPr>
              <w:t>2 050</w:t>
            </w:r>
          </w:p>
        </w:tc>
        <w:tc>
          <w:tcPr>
            <w:tcW w:w="848" w:type="dxa"/>
            <w:tcBorders>
              <w:top w:val="single" w:sz="2" w:space="0" w:color="000000"/>
              <w:left w:val="single" w:sz="2" w:space="0" w:color="000000"/>
              <w:bottom w:val="single" w:sz="2" w:space="0" w:color="000000"/>
              <w:right w:val="single" w:sz="2" w:space="0" w:color="000000"/>
            </w:tcBorders>
            <w:shd w:val="clear" w:color="auto" w:fill="auto"/>
          </w:tcPr>
          <w:p w14:paraId="3C2F1CDA" w14:textId="77777777" w:rsidR="00501E5A" w:rsidRPr="00BA73DE" w:rsidRDefault="00501E5A" w:rsidP="001C4A44">
            <w:pPr>
              <w:spacing w:after="108"/>
              <w:rPr>
                <w:rFonts w:ascii="Times New Roman" w:hAnsi="Times New Roman" w:cs="Times New Roman"/>
                <w:sz w:val="24"/>
                <w:szCs w:val="24"/>
              </w:rPr>
            </w:pPr>
          </w:p>
        </w:tc>
        <w:tc>
          <w:tcPr>
            <w:tcW w:w="22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729EE6" w14:textId="77777777" w:rsidR="00501E5A" w:rsidRPr="00BA73DE" w:rsidRDefault="00501E5A" w:rsidP="001C4A44">
            <w:pPr>
              <w:spacing w:after="0"/>
              <w:ind w:left="3"/>
              <w:rPr>
                <w:rFonts w:ascii="Times New Roman" w:hAnsi="Times New Roman" w:cs="Times New Roman"/>
                <w:sz w:val="24"/>
                <w:szCs w:val="24"/>
              </w:rPr>
            </w:pPr>
            <w:r w:rsidRPr="00BA73DE">
              <w:rPr>
                <w:rFonts w:ascii="Times New Roman" w:hAnsi="Times New Roman" w:cs="Times New Roman"/>
                <w:sz w:val="24"/>
                <w:szCs w:val="24"/>
              </w:rPr>
              <w:t>Zalakarosi diák komplex</w:t>
            </w:r>
          </w:p>
        </w:tc>
        <w:tc>
          <w:tcPr>
            <w:tcW w:w="141" w:type="dxa"/>
            <w:vMerge/>
            <w:tcBorders>
              <w:top w:val="nil"/>
              <w:left w:val="single" w:sz="2" w:space="0" w:color="000000"/>
              <w:bottom w:val="nil"/>
              <w:right w:val="single" w:sz="2" w:space="0" w:color="000000"/>
            </w:tcBorders>
            <w:shd w:val="clear" w:color="auto" w:fill="auto"/>
          </w:tcPr>
          <w:p w14:paraId="2646D73D" w14:textId="77777777" w:rsidR="00501E5A" w:rsidRPr="00BA73DE" w:rsidRDefault="00501E5A" w:rsidP="001C4A44">
            <w:pPr>
              <w:spacing w:after="108"/>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BC1867" w14:textId="77777777" w:rsidR="00501E5A" w:rsidRPr="00BA73DE" w:rsidRDefault="00501E5A" w:rsidP="001C4A44">
            <w:pPr>
              <w:spacing w:after="0"/>
              <w:ind w:right="36"/>
              <w:jc w:val="right"/>
              <w:rPr>
                <w:rFonts w:ascii="Times New Roman" w:hAnsi="Times New Roman" w:cs="Times New Roman"/>
                <w:sz w:val="24"/>
                <w:szCs w:val="24"/>
              </w:rPr>
            </w:pPr>
            <w:r w:rsidRPr="00BA73DE">
              <w:rPr>
                <w:rFonts w:ascii="Times New Roman" w:eastAsia="Times New Roman" w:hAnsi="Times New Roman" w:cs="Times New Roman"/>
                <w:sz w:val="24"/>
                <w:szCs w:val="24"/>
              </w:rPr>
              <w:t>900</w:t>
            </w:r>
          </w:p>
        </w:tc>
        <w:tc>
          <w:tcPr>
            <w:tcW w:w="641" w:type="dxa"/>
            <w:tcBorders>
              <w:top w:val="single" w:sz="2" w:space="0" w:color="000000"/>
              <w:left w:val="single" w:sz="2" w:space="0" w:color="000000"/>
              <w:bottom w:val="single" w:sz="2" w:space="0" w:color="000000"/>
              <w:right w:val="single" w:sz="2" w:space="0" w:color="000000"/>
            </w:tcBorders>
            <w:shd w:val="clear" w:color="auto" w:fill="auto"/>
          </w:tcPr>
          <w:p w14:paraId="7900E7B4" w14:textId="77777777" w:rsidR="00501E5A" w:rsidRPr="00BA73DE" w:rsidRDefault="00501E5A" w:rsidP="001C4A44">
            <w:pPr>
              <w:spacing w:after="108"/>
              <w:rPr>
                <w:rFonts w:ascii="Times New Roman" w:hAnsi="Times New Roman" w:cs="Times New Roman"/>
                <w:sz w:val="24"/>
                <w:szCs w:val="24"/>
              </w:rPr>
            </w:pPr>
          </w:p>
        </w:tc>
        <w:tc>
          <w:tcPr>
            <w:tcW w:w="3623" w:type="dxa"/>
            <w:tcBorders>
              <w:top w:val="single" w:sz="2" w:space="0" w:color="000000"/>
              <w:left w:val="single" w:sz="2" w:space="0" w:color="000000"/>
              <w:bottom w:val="single" w:sz="2" w:space="0" w:color="000000"/>
              <w:right w:val="single" w:sz="4" w:space="0" w:color="auto"/>
            </w:tcBorders>
            <w:shd w:val="clear" w:color="auto" w:fill="auto"/>
            <w:vAlign w:val="center"/>
          </w:tcPr>
          <w:p w14:paraId="32C5DEC0" w14:textId="77777777" w:rsidR="00501E5A" w:rsidRPr="00BA73DE" w:rsidRDefault="00501E5A" w:rsidP="001C4A44">
            <w:pPr>
              <w:spacing w:after="0"/>
              <w:ind w:left="8"/>
              <w:rPr>
                <w:rFonts w:ascii="Times New Roman" w:hAnsi="Times New Roman" w:cs="Times New Roman"/>
                <w:sz w:val="24"/>
                <w:szCs w:val="24"/>
              </w:rPr>
            </w:pPr>
            <w:r w:rsidRPr="00BA73DE">
              <w:rPr>
                <w:rFonts w:ascii="Times New Roman" w:hAnsi="Times New Roman" w:cs="Times New Roman"/>
                <w:sz w:val="24"/>
                <w:szCs w:val="24"/>
              </w:rPr>
              <w:t>West Balaton 3-5 éves komplex</w:t>
            </w:r>
          </w:p>
        </w:tc>
      </w:tr>
      <w:tr w:rsidR="00501E5A" w:rsidRPr="00BA73DE" w14:paraId="4065CB9C" w14:textId="77777777" w:rsidTr="001C4A44">
        <w:trPr>
          <w:trHeight w:val="465"/>
        </w:trPr>
        <w:tc>
          <w:tcPr>
            <w:tcW w:w="90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EFDC9E" w14:textId="77777777" w:rsidR="00501E5A" w:rsidRPr="00BA73DE" w:rsidRDefault="00501E5A" w:rsidP="001C4A44">
            <w:pPr>
              <w:spacing w:after="0"/>
              <w:ind w:right="34"/>
              <w:jc w:val="right"/>
              <w:rPr>
                <w:rFonts w:ascii="Times New Roman" w:hAnsi="Times New Roman" w:cs="Times New Roman"/>
                <w:sz w:val="24"/>
                <w:szCs w:val="24"/>
              </w:rPr>
            </w:pPr>
            <w:r w:rsidRPr="00BA73DE">
              <w:rPr>
                <w:rFonts w:ascii="Times New Roman" w:eastAsia="Times New Roman" w:hAnsi="Times New Roman" w:cs="Times New Roman"/>
                <w:sz w:val="24"/>
                <w:szCs w:val="24"/>
              </w:rPr>
              <w:t>160</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EF6CA4" w14:textId="77777777" w:rsidR="00501E5A" w:rsidRPr="009F266C" w:rsidRDefault="00501E5A" w:rsidP="001C4A44">
            <w:pPr>
              <w:spacing w:after="0"/>
              <w:ind w:right="37"/>
              <w:jc w:val="right"/>
              <w:rPr>
                <w:rFonts w:ascii="Times New Roman" w:hAnsi="Times New Roman" w:cs="Times New Roman"/>
                <w:b/>
                <w:sz w:val="24"/>
                <w:szCs w:val="24"/>
              </w:rPr>
            </w:pPr>
            <w:r w:rsidRPr="009F266C">
              <w:rPr>
                <w:rFonts w:ascii="Times New Roman" w:hAnsi="Times New Roman" w:cs="Times New Roman"/>
                <w:b/>
                <w:sz w:val="24"/>
                <w:szCs w:val="24"/>
              </w:rPr>
              <w:t xml:space="preserve">150 </w:t>
            </w:r>
          </w:p>
        </w:tc>
        <w:tc>
          <w:tcPr>
            <w:tcW w:w="22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27C836" w14:textId="77777777" w:rsidR="00501E5A" w:rsidRPr="009F266C" w:rsidRDefault="00501E5A" w:rsidP="001C4A44">
            <w:pPr>
              <w:spacing w:after="0"/>
              <w:ind w:left="3"/>
              <w:rPr>
                <w:rFonts w:ascii="Times New Roman" w:hAnsi="Times New Roman" w:cs="Times New Roman"/>
                <w:b/>
                <w:sz w:val="24"/>
                <w:szCs w:val="24"/>
              </w:rPr>
            </w:pPr>
            <w:r w:rsidRPr="009F266C">
              <w:rPr>
                <w:rFonts w:ascii="Times New Roman" w:hAnsi="Times New Roman" w:cs="Times New Roman"/>
                <w:b/>
                <w:sz w:val="24"/>
                <w:szCs w:val="24"/>
              </w:rPr>
              <w:t>Zrt. Közgyűlés 3-5 éves gyermek</w:t>
            </w:r>
          </w:p>
        </w:tc>
        <w:tc>
          <w:tcPr>
            <w:tcW w:w="141" w:type="dxa"/>
            <w:vMerge/>
            <w:tcBorders>
              <w:top w:val="nil"/>
              <w:left w:val="single" w:sz="2" w:space="0" w:color="000000"/>
              <w:bottom w:val="nil"/>
              <w:right w:val="single" w:sz="2" w:space="0" w:color="000000"/>
            </w:tcBorders>
            <w:shd w:val="clear" w:color="auto" w:fill="auto"/>
          </w:tcPr>
          <w:p w14:paraId="2138AA64" w14:textId="77777777" w:rsidR="00501E5A" w:rsidRPr="00BA73DE" w:rsidRDefault="00501E5A" w:rsidP="001C4A44">
            <w:pPr>
              <w:spacing w:after="108"/>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ED91F3" w14:textId="77777777" w:rsidR="00501E5A" w:rsidRPr="00BA73DE" w:rsidRDefault="00501E5A" w:rsidP="001C4A44">
            <w:pPr>
              <w:spacing w:after="0"/>
              <w:ind w:right="32"/>
              <w:jc w:val="right"/>
              <w:rPr>
                <w:rFonts w:ascii="Times New Roman" w:hAnsi="Times New Roman" w:cs="Times New Roman"/>
                <w:sz w:val="24"/>
                <w:szCs w:val="24"/>
              </w:rPr>
            </w:pPr>
            <w:r w:rsidRPr="00BA73DE">
              <w:rPr>
                <w:rFonts w:ascii="Times New Roman" w:eastAsia="Times New Roman" w:hAnsi="Times New Roman" w:cs="Times New Roman"/>
                <w:sz w:val="24"/>
                <w:szCs w:val="24"/>
              </w:rPr>
              <w:t>6200</w:t>
            </w:r>
          </w:p>
        </w:tc>
        <w:tc>
          <w:tcPr>
            <w:tcW w:w="641" w:type="dxa"/>
            <w:tcBorders>
              <w:top w:val="single" w:sz="2" w:space="0" w:color="000000"/>
              <w:left w:val="single" w:sz="2" w:space="0" w:color="000000"/>
              <w:bottom w:val="single" w:sz="2" w:space="0" w:color="000000"/>
              <w:right w:val="single" w:sz="2" w:space="0" w:color="000000"/>
            </w:tcBorders>
            <w:shd w:val="clear" w:color="auto" w:fill="auto"/>
          </w:tcPr>
          <w:p w14:paraId="5604E607" w14:textId="77777777" w:rsidR="00501E5A" w:rsidRPr="00BA73DE" w:rsidRDefault="00501E5A" w:rsidP="001C4A44">
            <w:pPr>
              <w:spacing w:after="108"/>
              <w:rPr>
                <w:rFonts w:ascii="Times New Roman" w:hAnsi="Times New Roman" w:cs="Times New Roman"/>
                <w:sz w:val="24"/>
                <w:szCs w:val="24"/>
              </w:rPr>
            </w:pPr>
          </w:p>
        </w:tc>
        <w:tc>
          <w:tcPr>
            <w:tcW w:w="3623" w:type="dxa"/>
            <w:tcBorders>
              <w:top w:val="single" w:sz="2" w:space="0" w:color="000000"/>
              <w:left w:val="single" w:sz="2" w:space="0" w:color="000000"/>
              <w:bottom w:val="single" w:sz="2" w:space="0" w:color="000000"/>
              <w:right w:val="single" w:sz="4" w:space="0" w:color="auto"/>
            </w:tcBorders>
            <w:shd w:val="clear" w:color="auto" w:fill="auto"/>
            <w:vAlign w:val="center"/>
          </w:tcPr>
          <w:p w14:paraId="14F970B7" w14:textId="77777777" w:rsidR="00501E5A" w:rsidRPr="00BA73DE" w:rsidRDefault="00501E5A" w:rsidP="001C4A44">
            <w:pPr>
              <w:spacing w:after="0"/>
              <w:ind w:left="14"/>
              <w:rPr>
                <w:rFonts w:ascii="Times New Roman" w:hAnsi="Times New Roman" w:cs="Times New Roman"/>
                <w:sz w:val="24"/>
                <w:szCs w:val="24"/>
              </w:rPr>
            </w:pPr>
            <w:r w:rsidRPr="00BA73DE">
              <w:rPr>
                <w:rFonts w:ascii="Times New Roman" w:hAnsi="Times New Roman" w:cs="Times New Roman"/>
                <w:sz w:val="24"/>
                <w:szCs w:val="24"/>
              </w:rPr>
              <w:t>komplex jegy új szaunával</w:t>
            </w:r>
          </w:p>
        </w:tc>
      </w:tr>
      <w:tr w:rsidR="00501E5A" w:rsidRPr="00BA73DE" w14:paraId="47AA353B" w14:textId="77777777" w:rsidTr="001C4A44">
        <w:trPr>
          <w:trHeight w:val="465"/>
        </w:trPr>
        <w:tc>
          <w:tcPr>
            <w:tcW w:w="90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41032E" w14:textId="77777777" w:rsidR="00501E5A" w:rsidRPr="00BA73DE" w:rsidRDefault="00501E5A" w:rsidP="001C4A44">
            <w:pPr>
              <w:spacing w:after="0"/>
              <w:ind w:right="34"/>
              <w:jc w:val="right"/>
              <w:rPr>
                <w:rFonts w:ascii="Times New Roman" w:hAnsi="Times New Roman" w:cs="Times New Roman"/>
                <w:sz w:val="24"/>
                <w:szCs w:val="24"/>
              </w:rPr>
            </w:pPr>
            <w:r w:rsidRPr="00BA73DE">
              <w:rPr>
                <w:rFonts w:ascii="Times New Roman" w:eastAsia="Times New Roman" w:hAnsi="Times New Roman" w:cs="Times New Roman"/>
                <w:sz w:val="24"/>
                <w:szCs w:val="24"/>
              </w:rPr>
              <w:t>500</w:t>
            </w:r>
          </w:p>
        </w:tc>
        <w:tc>
          <w:tcPr>
            <w:tcW w:w="848" w:type="dxa"/>
            <w:tcBorders>
              <w:top w:val="single" w:sz="2" w:space="0" w:color="000000"/>
              <w:left w:val="single" w:sz="2" w:space="0" w:color="000000"/>
              <w:bottom w:val="single" w:sz="2" w:space="0" w:color="000000"/>
              <w:right w:val="single" w:sz="2" w:space="0" w:color="000000"/>
            </w:tcBorders>
            <w:shd w:val="clear" w:color="auto" w:fill="auto"/>
          </w:tcPr>
          <w:p w14:paraId="0523B795" w14:textId="77777777" w:rsidR="00501E5A" w:rsidRPr="00BA73DE" w:rsidRDefault="00501E5A" w:rsidP="001C4A44">
            <w:pPr>
              <w:spacing w:after="108"/>
              <w:rPr>
                <w:rFonts w:ascii="Times New Roman" w:hAnsi="Times New Roman" w:cs="Times New Roman"/>
                <w:sz w:val="24"/>
                <w:szCs w:val="24"/>
              </w:rPr>
            </w:pPr>
          </w:p>
        </w:tc>
        <w:tc>
          <w:tcPr>
            <w:tcW w:w="22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4687A0" w14:textId="77777777" w:rsidR="00501E5A" w:rsidRPr="00BA73DE" w:rsidRDefault="00501E5A" w:rsidP="001C4A44">
            <w:pPr>
              <w:spacing w:after="0"/>
              <w:ind w:left="6"/>
              <w:rPr>
                <w:rFonts w:ascii="Times New Roman" w:hAnsi="Times New Roman" w:cs="Times New Roman"/>
                <w:sz w:val="24"/>
                <w:szCs w:val="24"/>
              </w:rPr>
            </w:pPr>
            <w:r w:rsidRPr="00BA73DE">
              <w:rPr>
                <w:rFonts w:ascii="Times New Roman" w:hAnsi="Times New Roman" w:cs="Times New Roman"/>
                <w:sz w:val="24"/>
                <w:szCs w:val="24"/>
              </w:rPr>
              <w:t>Zrt. Közgyűlés 3-5 éves komplex</w:t>
            </w:r>
          </w:p>
        </w:tc>
        <w:tc>
          <w:tcPr>
            <w:tcW w:w="141" w:type="dxa"/>
            <w:vMerge/>
            <w:tcBorders>
              <w:top w:val="nil"/>
              <w:left w:val="single" w:sz="2" w:space="0" w:color="000000"/>
              <w:bottom w:val="nil"/>
              <w:right w:val="single" w:sz="2" w:space="0" w:color="000000"/>
            </w:tcBorders>
            <w:shd w:val="clear" w:color="auto" w:fill="auto"/>
          </w:tcPr>
          <w:p w14:paraId="1ACDDD51" w14:textId="77777777" w:rsidR="00501E5A" w:rsidRPr="00BA73DE" w:rsidRDefault="00501E5A" w:rsidP="001C4A44">
            <w:pPr>
              <w:spacing w:after="108"/>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B03E3F" w14:textId="77777777" w:rsidR="00501E5A" w:rsidRPr="00BA73DE" w:rsidRDefault="00501E5A" w:rsidP="001C4A44">
            <w:pPr>
              <w:spacing w:after="0"/>
              <w:ind w:right="32"/>
              <w:jc w:val="right"/>
              <w:rPr>
                <w:rFonts w:ascii="Times New Roman" w:hAnsi="Times New Roman" w:cs="Times New Roman"/>
                <w:sz w:val="24"/>
                <w:szCs w:val="24"/>
              </w:rPr>
            </w:pPr>
            <w:r w:rsidRPr="00BA73DE">
              <w:rPr>
                <w:rFonts w:ascii="Times New Roman" w:eastAsia="Times New Roman" w:hAnsi="Times New Roman" w:cs="Times New Roman"/>
                <w:sz w:val="24"/>
                <w:szCs w:val="24"/>
              </w:rPr>
              <w:t>1100</w:t>
            </w:r>
          </w:p>
        </w:tc>
        <w:tc>
          <w:tcPr>
            <w:tcW w:w="641" w:type="dxa"/>
            <w:tcBorders>
              <w:top w:val="single" w:sz="2" w:space="0" w:color="000000"/>
              <w:left w:val="single" w:sz="2" w:space="0" w:color="000000"/>
              <w:bottom w:val="single" w:sz="2" w:space="0" w:color="000000"/>
              <w:right w:val="single" w:sz="2" w:space="0" w:color="000000"/>
            </w:tcBorders>
            <w:shd w:val="clear" w:color="auto" w:fill="auto"/>
          </w:tcPr>
          <w:p w14:paraId="1250DE37" w14:textId="77777777" w:rsidR="00501E5A" w:rsidRPr="00BA73DE" w:rsidRDefault="00501E5A" w:rsidP="001C4A44">
            <w:pPr>
              <w:spacing w:after="108"/>
              <w:rPr>
                <w:rFonts w:ascii="Times New Roman" w:hAnsi="Times New Roman" w:cs="Times New Roman"/>
                <w:sz w:val="24"/>
                <w:szCs w:val="24"/>
              </w:rPr>
            </w:pPr>
          </w:p>
        </w:tc>
        <w:tc>
          <w:tcPr>
            <w:tcW w:w="3623" w:type="dxa"/>
            <w:tcBorders>
              <w:top w:val="single" w:sz="2" w:space="0" w:color="000000"/>
              <w:left w:val="single" w:sz="2" w:space="0" w:color="000000"/>
              <w:bottom w:val="single" w:sz="2" w:space="0" w:color="000000"/>
              <w:right w:val="single" w:sz="4" w:space="0" w:color="auto"/>
            </w:tcBorders>
            <w:shd w:val="clear" w:color="auto" w:fill="auto"/>
            <w:vAlign w:val="center"/>
          </w:tcPr>
          <w:p w14:paraId="4369A9F7" w14:textId="77777777" w:rsidR="00501E5A" w:rsidRPr="00BA73DE" w:rsidRDefault="00501E5A" w:rsidP="001C4A44">
            <w:pPr>
              <w:spacing w:after="0"/>
              <w:ind w:left="11"/>
              <w:rPr>
                <w:rFonts w:ascii="Times New Roman" w:hAnsi="Times New Roman" w:cs="Times New Roman"/>
                <w:sz w:val="24"/>
                <w:szCs w:val="24"/>
              </w:rPr>
            </w:pPr>
            <w:r w:rsidRPr="00BA73DE">
              <w:rPr>
                <w:rFonts w:ascii="Times New Roman" w:hAnsi="Times New Roman" w:cs="Times New Roman"/>
                <w:sz w:val="24"/>
                <w:szCs w:val="24"/>
              </w:rPr>
              <w:t>új szauna jegy</w:t>
            </w:r>
          </w:p>
        </w:tc>
      </w:tr>
      <w:tr w:rsidR="00501E5A" w:rsidRPr="00BA73DE" w14:paraId="0A740A3C" w14:textId="77777777" w:rsidTr="001C4A44">
        <w:trPr>
          <w:trHeight w:val="465"/>
        </w:trPr>
        <w:tc>
          <w:tcPr>
            <w:tcW w:w="90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C903BB" w14:textId="77777777" w:rsidR="00501E5A" w:rsidRPr="00BA73DE" w:rsidRDefault="00501E5A" w:rsidP="001C4A44">
            <w:pPr>
              <w:spacing w:after="0"/>
              <w:ind w:right="31"/>
              <w:jc w:val="right"/>
              <w:rPr>
                <w:rFonts w:ascii="Times New Roman" w:hAnsi="Times New Roman" w:cs="Times New Roman"/>
                <w:sz w:val="24"/>
                <w:szCs w:val="24"/>
              </w:rPr>
            </w:pPr>
            <w:r w:rsidRPr="00BA73DE">
              <w:rPr>
                <w:rFonts w:ascii="Times New Roman" w:eastAsia="Times New Roman" w:hAnsi="Times New Roman" w:cs="Times New Roman"/>
                <w:sz w:val="24"/>
                <w:szCs w:val="24"/>
              </w:rPr>
              <w:t>1950</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A0FAF8" w14:textId="77777777" w:rsidR="00501E5A" w:rsidRPr="009F266C" w:rsidRDefault="00501E5A" w:rsidP="001C4A44">
            <w:pPr>
              <w:spacing w:after="0"/>
              <w:ind w:right="34"/>
              <w:jc w:val="right"/>
              <w:rPr>
                <w:rFonts w:ascii="Times New Roman" w:hAnsi="Times New Roman" w:cs="Times New Roman"/>
                <w:b/>
                <w:sz w:val="24"/>
                <w:szCs w:val="24"/>
              </w:rPr>
            </w:pPr>
            <w:r w:rsidRPr="009F266C">
              <w:rPr>
                <w:rFonts w:ascii="Times New Roman" w:hAnsi="Times New Roman" w:cs="Times New Roman"/>
                <w:b/>
                <w:sz w:val="24"/>
                <w:szCs w:val="24"/>
              </w:rPr>
              <w:t xml:space="preserve">1850 </w:t>
            </w:r>
          </w:p>
        </w:tc>
        <w:tc>
          <w:tcPr>
            <w:tcW w:w="22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C8D45C" w14:textId="77777777" w:rsidR="00501E5A" w:rsidRPr="009F266C" w:rsidRDefault="00501E5A" w:rsidP="001C4A44">
            <w:pPr>
              <w:spacing w:after="0"/>
              <w:ind w:left="12"/>
              <w:rPr>
                <w:rFonts w:ascii="Times New Roman" w:hAnsi="Times New Roman" w:cs="Times New Roman"/>
                <w:b/>
                <w:sz w:val="24"/>
                <w:szCs w:val="24"/>
              </w:rPr>
            </w:pPr>
            <w:proofErr w:type="spellStart"/>
            <w:r w:rsidRPr="009F266C">
              <w:rPr>
                <w:rFonts w:ascii="Times New Roman" w:hAnsi="Times New Roman" w:cs="Times New Roman"/>
                <w:b/>
                <w:sz w:val="24"/>
                <w:szCs w:val="24"/>
              </w:rPr>
              <w:t>HungaryCard</w:t>
            </w:r>
            <w:proofErr w:type="spellEnd"/>
          </w:p>
        </w:tc>
        <w:tc>
          <w:tcPr>
            <w:tcW w:w="141" w:type="dxa"/>
            <w:vMerge/>
            <w:tcBorders>
              <w:top w:val="nil"/>
              <w:left w:val="single" w:sz="2" w:space="0" w:color="000000"/>
              <w:bottom w:val="nil"/>
              <w:right w:val="single" w:sz="2" w:space="0" w:color="000000"/>
            </w:tcBorders>
            <w:shd w:val="clear" w:color="auto" w:fill="auto"/>
          </w:tcPr>
          <w:p w14:paraId="5287A636" w14:textId="77777777" w:rsidR="00501E5A" w:rsidRPr="00BA73DE" w:rsidRDefault="00501E5A" w:rsidP="001C4A44">
            <w:pPr>
              <w:spacing w:after="108"/>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0048D3" w14:textId="77777777" w:rsidR="00501E5A" w:rsidRPr="00BA73DE" w:rsidRDefault="00501E5A" w:rsidP="001C4A44">
            <w:pPr>
              <w:spacing w:after="0"/>
              <w:ind w:right="32"/>
              <w:jc w:val="right"/>
              <w:rPr>
                <w:rFonts w:ascii="Times New Roman" w:hAnsi="Times New Roman" w:cs="Times New Roman"/>
                <w:sz w:val="24"/>
                <w:szCs w:val="24"/>
              </w:rPr>
            </w:pPr>
            <w:r w:rsidRPr="00BA73DE">
              <w:rPr>
                <w:rFonts w:ascii="Times New Roman" w:eastAsia="Times New Roman" w:hAnsi="Times New Roman" w:cs="Times New Roman"/>
                <w:sz w:val="24"/>
                <w:szCs w:val="24"/>
              </w:rPr>
              <w:t>600</w:t>
            </w:r>
          </w:p>
        </w:tc>
        <w:tc>
          <w:tcPr>
            <w:tcW w:w="641" w:type="dxa"/>
            <w:tcBorders>
              <w:top w:val="single" w:sz="2" w:space="0" w:color="000000"/>
              <w:left w:val="single" w:sz="2" w:space="0" w:color="000000"/>
              <w:bottom w:val="single" w:sz="2" w:space="0" w:color="000000"/>
              <w:right w:val="single" w:sz="2" w:space="0" w:color="000000"/>
            </w:tcBorders>
            <w:shd w:val="clear" w:color="auto" w:fill="auto"/>
          </w:tcPr>
          <w:p w14:paraId="5AF68D02" w14:textId="77777777" w:rsidR="00501E5A" w:rsidRPr="00BA73DE" w:rsidRDefault="00501E5A" w:rsidP="001C4A44">
            <w:pPr>
              <w:spacing w:after="108"/>
              <w:rPr>
                <w:rFonts w:ascii="Times New Roman" w:hAnsi="Times New Roman" w:cs="Times New Roman"/>
                <w:sz w:val="24"/>
                <w:szCs w:val="24"/>
              </w:rPr>
            </w:pPr>
          </w:p>
        </w:tc>
        <w:tc>
          <w:tcPr>
            <w:tcW w:w="3623" w:type="dxa"/>
            <w:tcBorders>
              <w:top w:val="single" w:sz="2" w:space="0" w:color="000000"/>
              <w:left w:val="single" w:sz="2" w:space="0" w:color="000000"/>
              <w:bottom w:val="single" w:sz="2" w:space="0" w:color="000000"/>
              <w:right w:val="single" w:sz="4" w:space="0" w:color="auto"/>
            </w:tcBorders>
            <w:shd w:val="clear" w:color="auto" w:fill="auto"/>
            <w:vAlign w:val="center"/>
          </w:tcPr>
          <w:p w14:paraId="3F8C7512" w14:textId="77777777" w:rsidR="00501E5A" w:rsidRPr="00BA73DE" w:rsidRDefault="00501E5A" w:rsidP="001C4A44">
            <w:pPr>
              <w:spacing w:after="0"/>
              <w:ind w:left="11"/>
              <w:rPr>
                <w:rFonts w:ascii="Times New Roman" w:hAnsi="Times New Roman" w:cs="Times New Roman"/>
                <w:sz w:val="24"/>
                <w:szCs w:val="24"/>
              </w:rPr>
            </w:pPr>
            <w:r w:rsidRPr="00BA73DE">
              <w:rPr>
                <w:rFonts w:ascii="Times New Roman" w:hAnsi="Times New Roman" w:cs="Times New Roman"/>
                <w:sz w:val="24"/>
                <w:szCs w:val="24"/>
              </w:rPr>
              <w:t>Szauna felöntés / alkalom</w:t>
            </w:r>
          </w:p>
        </w:tc>
      </w:tr>
    </w:tbl>
    <w:p w14:paraId="20B95958" w14:textId="77777777" w:rsidR="00501E5A" w:rsidRPr="00BA73DE" w:rsidRDefault="00501E5A" w:rsidP="00501E5A">
      <w:pPr>
        <w:spacing w:after="120"/>
        <w:rPr>
          <w:rFonts w:ascii="Times New Roman" w:hAnsi="Times New Roman" w:cs="Times New Roman"/>
          <w:sz w:val="24"/>
          <w:szCs w:val="24"/>
        </w:rPr>
      </w:pPr>
      <w:r w:rsidRPr="00BA73DE">
        <w:rPr>
          <w:rFonts w:ascii="Times New Roman" w:hAnsi="Times New Roman" w:cs="Times New Roman"/>
          <w:sz w:val="24"/>
          <w:szCs w:val="24"/>
        </w:rPr>
        <w:t>Az élményfürdő szabadtéri medencéi vízfeletti attrakciók nélkül üzemelnek strandi jeggyel vehetők igénybe.</w:t>
      </w:r>
    </w:p>
    <w:p w14:paraId="01A54BA1" w14:textId="77777777" w:rsidR="00501E5A" w:rsidRDefault="00501E5A" w:rsidP="00501E5A">
      <w:pPr>
        <w:spacing w:after="0" w:line="240" w:lineRule="auto"/>
        <w:rPr>
          <w:rFonts w:ascii="Times New Roman" w:hAnsi="Times New Roman" w:cs="Times New Roman"/>
          <w:sz w:val="20"/>
          <w:szCs w:val="20"/>
        </w:rPr>
      </w:pPr>
      <w:r>
        <w:rPr>
          <w:rFonts w:ascii="Times New Roman" w:hAnsi="Times New Roman" w:cs="Times New Roman"/>
          <w:sz w:val="24"/>
          <w:szCs w:val="24"/>
        </w:rPr>
        <w:t>1.</w:t>
      </w:r>
      <w:r w:rsidRPr="00F1194E">
        <w:rPr>
          <w:rFonts w:ascii="Times New Roman" w:hAnsi="Times New Roman" w:cs="Times New Roman"/>
          <w:sz w:val="24"/>
          <w:szCs w:val="24"/>
        </w:rPr>
        <w:t>3./</w:t>
      </w:r>
      <w:r w:rsidRPr="00F1194E">
        <w:rPr>
          <w:rFonts w:ascii="Times New Roman" w:hAnsi="Times New Roman" w:cs="Times New Roman"/>
          <w:sz w:val="24"/>
        </w:rPr>
        <w:t xml:space="preserve"> Üzemelésre javasolt medencék 2020. május 29-tól visszavonásig</w:t>
      </w:r>
    </w:p>
    <w:p w14:paraId="3D531DFB" w14:textId="77777777" w:rsidR="00501E5A" w:rsidRPr="00F1194E" w:rsidRDefault="00501E5A" w:rsidP="00501E5A">
      <w:pPr>
        <w:spacing w:after="0" w:line="240" w:lineRule="auto"/>
        <w:rPr>
          <w:rFonts w:ascii="Times New Roman" w:hAnsi="Times New Roman" w:cs="Times New Roman"/>
          <w:sz w:val="20"/>
          <w:szCs w:val="20"/>
        </w:rPr>
      </w:pPr>
      <w:r w:rsidRPr="00F1194E">
        <w:rPr>
          <w:rFonts w:ascii="Times New Roman" w:hAnsi="Times New Roman" w:cs="Times New Roman"/>
          <w:sz w:val="24"/>
        </w:rPr>
        <w:t>Kültéri medencék:</w:t>
      </w:r>
    </w:p>
    <w:p w14:paraId="38B1EC65" w14:textId="77777777" w:rsidR="00501E5A" w:rsidRPr="00F1194E" w:rsidRDefault="00501E5A" w:rsidP="00501E5A">
      <w:pPr>
        <w:numPr>
          <w:ilvl w:val="0"/>
          <w:numId w:val="3"/>
        </w:numPr>
        <w:spacing w:after="0" w:line="240" w:lineRule="auto"/>
        <w:ind w:right="408" w:hanging="369"/>
        <w:rPr>
          <w:rFonts w:ascii="Times New Roman" w:hAnsi="Times New Roman" w:cs="Times New Roman"/>
        </w:rPr>
      </w:pPr>
      <w:r w:rsidRPr="00F1194E">
        <w:rPr>
          <w:rFonts w:ascii="Times New Roman" w:hAnsi="Times New Roman" w:cs="Times New Roman"/>
          <w:sz w:val="24"/>
        </w:rPr>
        <w:t>sportmedence, melyben a hullámkeltő gömb nem üzemel,</w:t>
      </w:r>
    </w:p>
    <w:p w14:paraId="1CC6A534" w14:textId="77777777" w:rsidR="00501E5A" w:rsidRPr="00F1194E" w:rsidRDefault="00501E5A" w:rsidP="00501E5A">
      <w:pPr>
        <w:numPr>
          <w:ilvl w:val="0"/>
          <w:numId w:val="3"/>
        </w:numPr>
        <w:spacing w:after="0" w:line="240" w:lineRule="auto"/>
        <w:ind w:right="408" w:hanging="369"/>
        <w:rPr>
          <w:rFonts w:ascii="Times New Roman" w:hAnsi="Times New Roman" w:cs="Times New Roman"/>
        </w:rPr>
      </w:pPr>
      <w:r w:rsidRPr="00F1194E">
        <w:rPr>
          <w:rFonts w:ascii="Times New Roman" w:hAnsi="Times New Roman" w:cs="Times New Roman"/>
          <w:sz w:val="24"/>
        </w:rPr>
        <w:t>IV. számú termálmedence,</w:t>
      </w:r>
    </w:p>
    <w:p w14:paraId="0BBC6C73" w14:textId="77777777" w:rsidR="00501E5A" w:rsidRPr="00F1194E" w:rsidRDefault="00501E5A" w:rsidP="00501E5A">
      <w:pPr>
        <w:numPr>
          <w:ilvl w:val="0"/>
          <w:numId w:val="3"/>
        </w:numPr>
        <w:spacing w:after="0" w:line="240" w:lineRule="auto"/>
        <w:ind w:right="408" w:hanging="369"/>
        <w:rPr>
          <w:rFonts w:ascii="Times New Roman" w:hAnsi="Times New Roman" w:cs="Times New Roman"/>
        </w:rPr>
      </w:pPr>
      <w:r w:rsidRPr="00F1194E">
        <w:rPr>
          <w:rFonts w:ascii="Times New Roman" w:hAnsi="Times New Roman" w:cs="Times New Roman"/>
          <w:sz w:val="24"/>
        </w:rPr>
        <w:t>V. számú családi medence, melyben a csúszdák üzemelni fognak,</w:t>
      </w:r>
    </w:p>
    <w:p w14:paraId="56991FDD" w14:textId="77777777" w:rsidR="00501E5A" w:rsidRPr="00F1194E" w:rsidRDefault="00501E5A" w:rsidP="00501E5A">
      <w:pPr>
        <w:numPr>
          <w:ilvl w:val="0"/>
          <w:numId w:val="3"/>
        </w:numPr>
        <w:spacing w:after="0" w:line="240" w:lineRule="auto"/>
        <w:ind w:right="408" w:hanging="369"/>
        <w:rPr>
          <w:rFonts w:ascii="Times New Roman" w:hAnsi="Times New Roman" w:cs="Times New Roman"/>
        </w:rPr>
      </w:pPr>
      <w:r w:rsidRPr="00F1194E">
        <w:rPr>
          <w:rFonts w:ascii="Times New Roman" w:hAnsi="Times New Roman" w:cs="Times New Roman"/>
          <w:sz w:val="24"/>
        </w:rPr>
        <w:lastRenderedPageBreak/>
        <w:t xml:space="preserve">gyermekpancsoló, </w:t>
      </w:r>
    </w:p>
    <w:p w14:paraId="4B6841F1" w14:textId="77777777" w:rsidR="00501E5A" w:rsidRPr="00F1194E" w:rsidRDefault="00501E5A" w:rsidP="00501E5A">
      <w:pPr>
        <w:numPr>
          <w:ilvl w:val="0"/>
          <w:numId w:val="3"/>
        </w:numPr>
        <w:spacing w:after="0" w:line="240" w:lineRule="auto"/>
        <w:ind w:right="408" w:hanging="369"/>
        <w:rPr>
          <w:rFonts w:ascii="Times New Roman" w:hAnsi="Times New Roman" w:cs="Times New Roman"/>
        </w:rPr>
      </w:pPr>
      <w:r w:rsidRPr="00F1194E">
        <w:rPr>
          <w:rFonts w:ascii="Times New Roman" w:hAnsi="Times New Roman" w:cs="Times New Roman"/>
          <w:sz w:val="24"/>
        </w:rPr>
        <w:t xml:space="preserve">hullámmedence, hullámgerjesztés nélkül, </w:t>
      </w:r>
    </w:p>
    <w:p w14:paraId="79B6A086" w14:textId="77777777" w:rsidR="00501E5A" w:rsidRPr="00F1194E" w:rsidRDefault="00501E5A" w:rsidP="00501E5A">
      <w:pPr>
        <w:numPr>
          <w:ilvl w:val="0"/>
          <w:numId w:val="3"/>
        </w:numPr>
        <w:spacing w:after="0" w:line="240" w:lineRule="auto"/>
        <w:ind w:right="408" w:hanging="369"/>
        <w:rPr>
          <w:rFonts w:ascii="Times New Roman" w:hAnsi="Times New Roman" w:cs="Times New Roman"/>
        </w:rPr>
      </w:pPr>
      <w:r w:rsidRPr="00F1194E">
        <w:rPr>
          <w:rFonts w:ascii="Times New Roman" w:hAnsi="Times New Roman" w:cs="Times New Roman"/>
          <w:sz w:val="24"/>
        </w:rPr>
        <w:t xml:space="preserve"> strandi gyermekvilág, melyben a csúszdák üzemelni fognak, viszont az élményelemek nem, </w:t>
      </w:r>
    </w:p>
    <w:p w14:paraId="6E393D0C" w14:textId="77777777" w:rsidR="00501E5A" w:rsidRPr="00F1194E" w:rsidRDefault="00501E5A" w:rsidP="00501E5A">
      <w:pPr>
        <w:numPr>
          <w:ilvl w:val="0"/>
          <w:numId w:val="3"/>
        </w:numPr>
        <w:spacing w:after="0" w:line="240" w:lineRule="auto"/>
        <w:ind w:right="408" w:hanging="369"/>
        <w:rPr>
          <w:rFonts w:ascii="Times New Roman" w:hAnsi="Times New Roman" w:cs="Times New Roman"/>
        </w:rPr>
      </w:pPr>
      <w:r w:rsidRPr="00F1194E">
        <w:rPr>
          <w:rFonts w:ascii="Times New Roman" w:hAnsi="Times New Roman" w:cs="Times New Roman"/>
          <w:sz w:val="24"/>
        </w:rPr>
        <w:t>családi csúszdapark csúszdái, (Adrenalin csúszda nem üzemel)</w:t>
      </w:r>
    </w:p>
    <w:p w14:paraId="24E7E5AE" w14:textId="77777777" w:rsidR="00501E5A" w:rsidRPr="00F1194E" w:rsidRDefault="00501E5A" w:rsidP="00501E5A">
      <w:pPr>
        <w:numPr>
          <w:ilvl w:val="0"/>
          <w:numId w:val="3"/>
        </w:numPr>
        <w:spacing w:after="0" w:line="240" w:lineRule="auto"/>
        <w:ind w:right="408" w:hanging="369"/>
        <w:rPr>
          <w:rFonts w:ascii="Times New Roman" w:hAnsi="Times New Roman" w:cs="Times New Roman"/>
        </w:rPr>
      </w:pPr>
      <w:r w:rsidRPr="00F1194E">
        <w:rPr>
          <w:rFonts w:ascii="Times New Roman" w:hAnsi="Times New Roman" w:cs="Times New Roman"/>
          <w:sz w:val="24"/>
        </w:rPr>
        <w:t>az élményfürdő területén:</w:t>
      </w:r>
    </w:p>
    <w:p w14:paraId="6F630279" w14:textId="77777777" w:rsidR="00501E5A" w:rsidRPr="00F1194E" w:rsidRDefault="00501E5A" w:rsidP="00501E5A">
      <w:pPr>
        <w:spacing w:after="0" w:line="240" w:lineRule="auto"/>
        <w:ind w:left="1838" w:right="408"/>
        <w:rPr>
          <w:rFonts w:ascii="Times New Roman" w:hAnsi="Times New Roman" w:cs="Times New Roman"/>
          <w:sz w:val="24"/>
        </w:rPr>
      </w:pPr>
      <w:r w:rsidRPr="00F1194E">
        <w:rPr>
          <w:rFonts w:ascii="Times New Roman" w:hAnsi="Times New Roman" w:cs="Times New Roman"/>
          <w:sz w:val="24"/>
        </w:rPr>
        <w:t>-</w:t>
      </w:r>
      <w:r>
        <w:rPr>
          <w:rFonts w:ascii="Times New Roman" w:hAnsi="Times New Roman" w:cs="Times New Roman"/>
          <w:sz w:val="24"/>
        </w:rPr>
        <w:t xml:space="preserve"> </w:t>
      </w:r>
      <w:r w:rsidRPr="00F1194E">
        <w:rPr>
          <w:rFonts w:ascii="Times New Roman" w:hAnsi="Times New Roman" w:cs="Times New Roman"/>
          <w:sz w:val="24"/>
        </w:rPr>
        <w:t xml:space="preserve">a kültéri élménymedence, élményelemek nélkül, </w:t>
      </w:r>
    </w:p>
    <w:p w14:paraId="4462D9FD" w14:textId="77777777" w:rsidR="00501E5A" w:rsidRPr="00F1194E" w:rsidRDefault="00501E5A" w:rsidP="00501E5A">
      <w:pPr>
        <w:spacing w:after="0" w:line="240" w:lineRule="auto"/>
        <w:ind w:left="1838" w:right="408"/>
        <w:rPr>
          <w:rFonts w:ascii="Times New Roman" w:hAnsi="Times New Roman" w:cs="Times New Roman"/>
          <w:sz w:val="24"/>
        </w:rPr>
      </w:pPr>
      <w:r w:rsidRPr="00F1194E">
        <w:rPr>
          <w:rFonts w:ascii="Times New Roman" w:hAnsi="Times New Roman" w:cs="Times New Roman"/>
          <w:sz w:val="24"/>
        </w:rPr>
        <w:t xml:space="preserve">- gyermekpancsoló, </w:t>
      </w:r>
    </w:p>
    <w:p w14:paraId="1F518678" w14:textId="77777777" w:rsidR="00501E5A" w:rsidRDefault="00501E5A" w:rsidP="00501E5A">
      <w:pPr>
        <w:spacing w:after="0" w:line="240" w:lineRule="auto"/>
        <w:ind w:left="1838" w:right="408"/>
        <w:rPr>
          <w:rFonts w:ascii="Times New Roman" w:hAnsi="Times New Roman" w:cs="Times New Roman"/>
          <w:sz w:val="24"/>
        </w:rPr>
      </w:pPr>
      <w:r w:rsidRPr="00F1194E">
        <w:rPr>
          <w:rFonts w:ascii="Times New Roman" w:hAnsi="Times New Roman" w:cs="Times New Roman"/>
          <w:sz w:val="24"/>
        </w:rPr>
        <w:t>- hidromasszázs medence, attrakció nélkül.</w:t>
      </w:r>
    </w:p>
    <w:p w14:paraId="15A06EFB" w14:textId="77777777" w:rsidR="00501E5A" w:rsidRPr="00F1194E" w:rsidRDefault="00501E5A" w:rsidP="00501E5A">
      <w:pPr>
        <w:spacing w:after="0" w:line="240" w:lineRule="auto"/>
        <w:ind w:left="1838" w:right="408"/>
        <w:rPr>
          <w:rFonts w:ascii="Times New Roman" w:hAnsi="Times New Roman" w:cs="Times New Roman"/>
        </w:rPr>
      </w:pPr>
    </w:p>
    <w:p w14:paraId="46CE4E4D" w14:textId="77777777" w:rsidR="00501E5A" w:rsidRDefault="00501E5A" w:rsidP="00501E5A">
      <w:pPr>
        <w:spacing w:after="63" w:line="270" w:lineRule="auto"/>
        <w:rPr>
          <w:rFonts w:ascii="Times New Roman" w:hAnsi="Times New Roman" w:cs="Times New Roman"/>
          <w:sz w:val="24"/>
        </w:rPr>
      </w:pPr>
      <w:r>
        <w:rPr>
          <w:rFonts w:ascii="Times New Roman" w:hAnsi="Times New Roman" w:cs="Times New Roman"/>
          <w:sz w:val="24"/>
        </w:rPr>
        <w:t xml:space="preserve">1.4. </w:t>
      </w:r>
      <w:r w:rsidRPr="00F1194E">
        <w:rPr>
          <w:rFonts w:ascii="Times New Roman" w:hAnsi="Times New Roman" w:cs="Times New Roman"/>
          <w:sz w:val="24"/>
        </w:rPr>
        <w:t>Nyitvatartási</w:t>
      </w:r>
      <w:r>
        <w:rPr>
          <w:rFonts w:ascii="Times New Roman" w:hAnsi="Times New Roman" w:cs="Times New Roman"/>
          <w:sz w:val="24"/>
        </w:rPr>
        <w:t xml:space="preserve"> javaslat</w:t>
      </w:r>
      <w:r w:rsidRPr="00F1194E">
        <w:rPr>
          <w:rFonts w:ascii="Times New Roman" w:hAnsi="Times New Roman" w:cs="Times New Roman"/>
          <w:sz w:val="24"/>
        </w:rPr>
        <w:t xml:space="preserve"> a strand területén: 9:00-19:00 óráig.</w:t>
      </w:r>
    </w:p>
    <w:p w14:paraId="739EC5DF" w14:textId="77777777" w:rsidR="00501E5A" w:rsidRDefault="00501E5A" w:rsidP="00501E5A">
      <w:pPr>
        <w:spacing w:after="63" w:line="270" w:lineRule="auto"/>
        <w:jc w:val="both"/>
        <w:rPr>
          <w:rFonts w:ascii="Times New Roman" w:hAnsi="Times New Roman" w:cs="Times New Roman"/>
          <w:sz w:val="24"/>
        </w:rPr>
      </w:pPr>
      <w:bookmarkStart w:id="0" w:name="_Hlk42609146"/>
      <w:r w:rsidRPr="00491D77">
        <w:rPr>
          <w:rFonts w:ascii="Times New Roman" w:hAnsi="Times New Roman" w:cs="Times New Roman"/>
          <w:sz w:val="24"/>
        </w:rPr>
        <w:t xml:space="preserve">1.5. </w:t>
      </w:r>
      <w:proofErr w:type="spellStart"/>
      <w:r w:rsidRPr="00491D77">
        <w:rPr>
          <w:rFonts w:ascii="Times New Roman" w:hAnsi="Times New Roman" w:cs="Times New Roman"/>
          <w:sz w:val="24"/>
        </w:rPr>
        <w:t>Javas</w:t>
      </w:r>
      <w:r>
        <w:rPr>
          <w:rFonts w:ascii="Times New Roman" w:hAnsi="Times New Roman" w:cs="Times New Roman"/>
          <w:sz w:val="24"/>
        </w:rPr>
        <w:t>o</w:t>
      </w:r>
      <w:r w:rsidRPr="00491D77">
        <w:rPr>
          <w:rFonts w:ascii="Times New Roman" w:hAnsi="Times New Roman" w:cs="Times New Roman"/>
          <w:sz w:val="24"/>
        </w:rPr>
        <w:t>lom</w:t>
      </w:r>
      <w:proofErr w:type="spellEnd"/>
      <w:r w:rsidRPr="00491D77">
        <w:rPr>
          <w:rFonts w:ascii="Times New Roman" w:hAnsi="Times New Roman" w:cs="Times New Roman"/>
          <w:sz w:val="24"/>
        </w:rPr>
        <w:t xml:space="preserve">, hogy a Zalakarosi Fürdő Zrt. Közgyűlése a Park Inn </w:t>
      </w:r>
      <w:proofErr w:type="spellStart"/>
      <w:r w:rsidRPr="00491D77">
        <w:rPr>
          <w:rFonts w:ascii="Times New Roman" w:hAnsi="Times New Roman" w:cs="Times New Roman"/>
          <w:sz w:val="24"/>
        </w:rPr>
        <w:t>by</w:t>
      </w:r>
      <w:proofErr w:type="spellEnd"/>
      <w:r w:rsidRPr="00491D77">
        <w:rPr>
          <w:rFonts w:ascii="Times New Roman" w:hAnsi="Times New Roman" w:cs="Times New Roman"/>
          <w:sz w:val="24"/>
        </w:rPr>
        <w:t xml:space="preserve"> </w:t>
      </w:r>
      <w:proofErr w:type="spellStart"/>
      <w:r w:rsidRPr="00491D77">
        <w:rPr>
          <w:rFonts w:ascii="Times New Roman" w:hAnsi="Times New Roman" w:cs="Times New Roman"/>
          <w:sz w:val="24"/>
        </w:rPr>
        <w:t>Radisson</w:t>
      </w:r>
      <w:proofErr w:type="spellEnd"/>
      <w:r w:rsidRPr="00491D77">
        <w:rPr>
          <w:rFonts w:ascii="Times New Roman" w:hAnsi="Times New Roman" w:cs="Times New Roman"/>
          <w:sz w:val="24"/>
        </w:rPr>
        <w:t xml:space="preserve"> Zalakaros </w:t>
      </w:r>
      <w:proofErr w:type="spellStart"/>
      <w:r w:rsidRPr="00491D77">
        <w:rPr>
          <w:rFonts w:ascii="Times New Roman" w:hAnsi="Times New Roman" w:cs="Times New Roman"/>
          <w:sz w:val="24"/>
        </w:rPr>
        <w:t>Resort&amp;SPA</w:t>
      </w:r>
      <w:proofErr w:type="spellEnd"/>
      <w:r w:rsidRPr="00491D77">
        <w:rPr>
          <w:rFonts w:ascii="Times New Roman" w:hAnsi="Times New Roman" w:cs="Times New Roman"/>
          <w:sz w:val="24"/>
        </w:rPr>
        <w:t xml:space="preserve"> szállodának 2020. december 31-ig 3.500,-Ft/fő, a </w:t>
      </w:r>
      <w:proofErr w:type="spellStart"/>
      <w:r w:rsidRPr="00491D77">
        <w:rPr>
          <w:rFonts w:ascii="Times New Roman" w:hAnsi="Times New Roman" w:cs="Times New Roman"/>
          <w:sz w:val="24"/>
        </w:rPr>
        <w:t>Hungest</w:t>
      </w:r>
      <w:proofErr w:type="spellEnd"/>
      <w:r w:rsidRPr="00491D77">
        <w:rPr>
          <w:rFonts w:ascii="Times New Roman" w:hAnsi="Times New Roman" w:cs="Times New Roman"/>
          <w:sz w:val="24"/>
        </w:rPr>
        <w:t xml:space="preserve"> Hotel Freya Zalakaros szállodának pedig 2020. június 30-ig 3.100,-Ft/fő összegű kedvezményes belépőjegyár lehetőségét biztosítsa, azzal, hogy a részükre biztosított ár a teljes áru felnőtt belépőjegy ár, amelynek az eredeti kiajánláshoz viszonyított változásával azonosan változik a szállodák által vásárolt többi belépőjegy típus ára  A </w:t>
      </w:r>
      <w:proofErr w:type="spellStart"/>
      <w:r w:rsidRPr="00491D77">
        <w:rPr>
          <w:rFonts w:ascii="Times New Roman" w:hAnsi="Times New Roman" w:cs="Times New Roman"/>
          <w:sz w:val="24"/>
        </w:rPr>
        <w:t>Csetneki</w:t>
      </w:r>
      <w:proofErr w:type="spellEnd"/>
      <w:r w:rsidRPr="00491D77">
        <w:rPr>
          <w:rFonts w:ascii="Times New Roman" w:hAnsi="Times New Roman" w:cs="Times New Roman"/>
          <w:sz w:val="24"/>
        </w:rPr>
        <w:t xml:space="preserve"> Ügyvédi Irodát kérjék fel e változások szerződésbe történő rögzítésére.</w:t>
      </w:r>
    </w:p>
    <w:bookmarkEnd w:id="0"/>
    <w:p w14:paraId="2D19FD6A" w14:textId="77777777" w:rsidR="00501E5A" w:rsidRPr="001B1F19" w:rsidRDefault="00501E5A" w:rsidP="00501E5A">
      <w:pPr>
        <w:jc w:val="both"/>
        <w:rPr>
          <w:rFonts w:ascii="Times New Roman" w:hAnsi="Times New Roman" w:cs="Times New Roman"/>
          <w:sz w:val="24"/>
          <w:szCs w:val="24"/>
        </w:rPr>
      </w:pPr>
      <w:r>
        <w:rPr>
          <w:rFonts w:ascii="Times New Roman" w:hAnsi="Times New Roman" w:cs="Times New Roman"/>
          <w:sz w:val="24"/>
          <w:szCs w:val="24"/>
        </w:rPr>
        <w:t>2</w:t>
      </w:r>
      <w:r w:rsidRPr="00F1194E">
        <w:rPr>
          <w:rFonts w:ascii="Times New Roman" w:hAnsi="Times New Roman" w:cs="Times New Roman"/>
          <w:sz w:val="24"/>
          <w:szCs w:val="24"/>
        </w:rPr>
        <w:t>.</w:t>
      </w:r>
      <w:r>
        <w:rPr>
          <w:rFonts w:ascii="Times New Roman" w:hAnsi="Times New Roman" w:cs="Times New Roman"/>
          <w:sz w:val="24"/>
          <w:szCs w:val="24"/>
        </w:rPr>
        <w:t xml:space="preserve">/ </w:t>
      </w:r>
      <w:r w:rsidRPr="00F1194E">
        <w:rPr>
          <w:rFonts w:ascii="Times New Roman" w:hAnsi="Times New Roman" w:cs="Times New Roman"/>
          <w:sz w:val="24"/>
          <w:szCs w:val="24"/>
        </w:rPr>
        <w:t>A határozat 1</w:t>
      </w:r>
      <w:r>
        <w:rPr>
          <w:rFonts w:ascii="Times New Roman" w:hAnsi="Times New Roman" w:cs="Times New Roman"/>
          <w:sz w:val="24"/>
          <w:szCs w:val="24"/>
        </w:rPr>
        <w:t>.1—1.4</w:t>
      </w:r>
      <w:r w:rsidRPr="00F1194E">
        <w:rPr>
          <w:rFonts w:ascii="Times New Roman" w:hAnsi="Times New Roman" w:cs="Times New Roman"/>
          <w:sz w:val="24"/>
          <w:szCs w:val="24"/>
        </w:rPr>
        <w:t>.</w:t>
      </w:r>
      <w:r>
        <w:rPr>
          <w:rFonts w:ascii="Times New Roman" w:hAnsi="Times New Roman" w:cs="Times New Roman"/>
          <w:sz w:val="24"/>
          <w:szCs w:val="24"/>
        </w:rPr>
        <w:t xml:space="preserve"> </w:t>
      </w:r>
      <w:r w:rsidRPr="00F1194E">
        <w:rPr>
          <w:rFonts w:ascii="Times New Roman" w:hAnsi="Times New Roman" w:cs="Times New Roman"/>
          <w:sz w:val="24"/>
          <w:szCs w:val="24"/>
        </w:rPr>
        <w:t>pontjában meghatározott döntések visszavonásig érvényesek</w:t>
      </w:r>
      <w:r w:rsidRPr="001B1F19">
        <w:rPr>
          <w:rFonts w:ascii="Times New Roman" w:hAnsi="Times New Roman" w:cs="Times New Roman"/>
          <w:sz w:val="24"/>
          <w:szCs w:val="24"/>
        </w:rPr>
        <w:t>.</w:t>
      </w:r>
    </w:p>
    <w:p w14:paraId="591B99A8" w14:textId="77777777" w:rsidR="00501E5A" w:rsidRDefault="00501E5A" w:rsidP="00501E5A">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Határidő:   </w:t>
      </w:r>
      <w:proofErr w:type="gramEnd"/>
      <w:r>
        <w:rPr>
          <w:rFonts w:ascii="Times New Roman" w:hAnsi="Times New Roman" w:cs="Times New Roman"/>
          <w:sz w:val="24"/>
          <w:szCs w:val="24"/>
        </w:rPr>
        <w:t xml:space="preserve">          2020. május 29.</w:t>
      </w:r>
      <w:r>
        <w:rPr>
          <w:rFonts w:ascii="Times New Roman" w:hAnsi="Times New Roman" w:cs="Times New Roman"/>
          <w:sz w:val="24"/>
          <w:szCs w:val="24"/>
        </w:rPr>
        <w:br/>
        <w:t xml:space="preserve">Operatív felelős: </w:t>
      </w:r>
      <w:r w:rsidRPr="001B1F19">
        <w:rPr>
          <w:rFonts w:ascii="Times New Roman" w:hAnsi="Times New Roman" w:cs="Times New Roman"/>
          <w:sz w:val="24"/>
          <w:szCs w:val="24"/>
        </w:rPr>
        <w:t xml:space="preserve">Baracskai Gyuláné </w:t>
      </w:r>
      <w:r w:rsidRPr="001B1F19">
        <w:rPr>
          <w:rFonts w:ascii="Times New Roman" w:hAnsi="Times New Roman" w:cs="Times New Roman"/>
          <w:bCs/>
          <w:sz w:val="24"/>
          <w:szCs w:val="24"/>
        </w:rPr>
        <w:t>Zalakarosi</w:t>
      </w:r>
      <w:r w:rsidRPr="001B1F19">
        <w:rPr>
          <w:rFonts w:ascii="Times New Roman" w:hAnsi="Times New Roman" w:cs="Times New Roman"/>
          <w:sz w:val="24"/>
          <w:szCs w:val="24"/>
        </w:rPr>
        <w:t xml:space="preserve"> Fürdő Zrt. gazdasági igazgatója,    </w:t>
      </w:r>
    </w:p>
    <w:p w14:paraId="12E2AD2F" w14:textId="77777777" w:rsidR="00501E5A" w:rsidRPr="001B1F19" w:rsidRDefault="00501E5A" w:rsidP="00501E5A">
      <w:pPr>
        <w:spacing w:after="0"/>
        <w:rPr>
          <w:rFonts w:ascii="Times New Roman" w:hAnsi="Times New Roman" w:cs="Times New Roman"/>
          <w:sz w:val="24"/>
          <w:szCs w:val="24"/>
        </w:rPr>
      </w:pPr>
      <w:r w:rsidRPr="001B1F19">
        <w:rPr>
          <w:rFonts w:ascii="Times New Roman" w:hAnsi="Times New Roman" w:cs="Times New Roman"/>
          <w:sz w:val="24"/>
          <w:szCs w:val="24"/>
        </w:rPr>
        <w:t xml:space="preserve">                            </w:t>
      </w:r>
      <w:proofErr w:type="spellStart"/>
      <w:r w:rsidRPr="001B1F19">
        <w:rPr>
          <w:rFonts w:ascii="Times New Roman" w:hAnsi="Times New Roman" w:cs="Times New Roman"/>
          <w:color w:val="000000"/>
          <w:sz w:val="24"/>
          <w:szCs w:val="24"/>
          <w:lang w:eastAsia="hu-HU"/>
        </w:rPr>
        <w:t>Varjaskéri</w:t>
      </w:r>
      <w:proofErr w:type="spellEnd"/>
      <w:r w:rsidRPr="001B1F19">
        <w:rPr>
          <w:rFonts w:ascii="Times New Roman" w:hAnsi="Times New Roman" w:cs="Times New Roman"/>
          <w:color w:val="000000"/>
          <w:sz w:val="24"/>
          <w:szCs w:val="24"/>
          <w:lang w:eastAsia="hu-HU"/>
        </w:rPr>
        <w:t xml:space="preserve"> József </w:t>
      </w:r>
      <w:r w:rsidRPr="001B1F19">
        <w:rPr>
          <w:rFonts w:ascii="Times New Roman" w:hAnsi="Times New Roman" w:cs="Times New Roman"/>
          <w:bCs/>
          <w:sz w:val="24"/>
          <w:szCs w:val="24"/>
        </w:rPr>
        <w:t>Zalakarosi</w:t>
      </w:r>
      <w:r w:rsidRPr="001B1F19">
        <w:rPr>
          <w:rFonts w:ascii="Times New Roman" w:hAnsi="Times New Roman" w:cs="Times New Roman"/>
          <w:sz w:val="24"/>
          <w:szCs w:val="24"/>
        </w:rPr>
        <w:t xml:space="preserve"> Fürdő Zrt. műszaki igazgatója,</w:t>
      </w:r>
    </w:p>
    <w:p w14:paraId="1D1A8DD0" w14:textId="77777777" w:rsidR="00501E5A" w:rsidRPr="001B1F19" w:rsidRDefault="00501E5A" w:rsidP="00501E5A">
      <w:pPr>
        <w:spacing w:after="0"/>
        <w:rPr>
          <w:rFonts w:ascii="Times New Roman" w:hAnsi="Times New Roman" w:cs="Times New Roman"/>
          <w:sz w:val="24"/>
          <w:szCs w:val="24"/>
        </w:rPr>
      </w:pPr>
      <w:r w:rsidRPr="001B1F1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1B1F19">
        <w:rPr>
          <w:rFonts w:ascii="Times New Roman" w:hAnsi="Times New Roman" w:cs="Times New Roman"/>
          <w:sz w:val="24"/>
          <w:szCs w:val="24"/>
        </w:rPr>
        <w:t>Csetneki</w:t>
      </w:r>
      <w:proofErr w:type="spellEnd"/>
      <w:r w:rsidRPr="001B1F19">
        <w:rPr>
          <w:rFonts w:ascii="Times New Roman" w:hAnsi="Times New Roman" w:cs="Times New Roman"/>
          <w:sz w:val="24"/>
          <w:szCs w:val="24"/>
        </w:rPr>
        <w:t xml:space="preserve"> Ügyvédi Iroda</w:t>
      </w:r>
    </w:p>
    <w:p w14:paraId="1EBF1EB6" w14:textId="77777777" w:rsidR="00501E5A" w:rsidRDefault="00501E5A" w:rsidP="00501E5A">
      <w:pPr>
        <w:rPr>
          <w:rFonts w:ascii="Times New Roman" w:hAnsi="Times New Roman" w:cs="Times New Roman"/>
          <w:sz w:val="24"/>
          <w:szCs w:val="24"/>
        </w:rPr>
      </w:pPr>
      <w:r>
        <w:rPr>
          <w:rFonts w:ascii="Times New Roman" w:hAnsi="Times New Roman" w:cs="Times New Roman"/>
          <w:sz w:val="24"/>
          <w:szCs w:val="24"/>
        </w:rPr>
        <w:t>Határozat megküldéséért felelős: Bodor Johanna titkársági és igazgatási ügyintéző</w:t>
      </w:r>
    </w:p>
    <w:p w14:paraId="2509DDCC" w14:textId="77777777" w:rsidR="00501E5A" w:rsidRDefault="00501E5A" w:rsidP="00501E5A">
      <w:pPr>
        <w:spacing w:after="0"/>
        <w:jc w:val="both"/>
        <w:rPr>
          <w:rFonts w:ascii="Times New Roman" w:hAnsi="Times New Roman" w:cs="Times New Roman"/>
          <w:sz w:val="24"/>
          <w:szCs w:val="24"/>
        </w:rPr>
      </w:pPr>
    </w:p>
    <w:p w14:paraId="068E9F00" w14:textId="77777777" w:rsidR="00501E5A" w:rsidRDefault="00501E5A" w:rsidP="00501E5A">
      <w:pPr>
        <w:spacing w:after="0"/>
        <w:jc w:val="both"/>
        <w:rPr>
          <w:rFonts w:ascii="Times New Roman" w:hAnsi="Times New Roman" w:cs="Times New Roman"/>
          <w:sz w:val="24"/>
          <w:szCs w:val="24"/>
        </w:rPr>
      </w:pPr>
    </w:p>
    <w:p w14:paraId="287665D8" w14:textId="77777777" w:rsidR="00501E5A" w:rsidRPr="00982FD8" w:rsidRDefault="00501E5A" w:rsidP="00501E5A">
      <w:pPr>
        <w:spacing w:after="0"/>
        <w:jc w:val="both"/>
        <w:rPr>
          <w:rFonts w:ascii="Times New Roman" w:hAnsi="Times New Roman" w:cs="Times New Roman"/>
          <w:sz w:val="24"/>
          <w:szCs w:val="24"/>
        </w:rPr>
      </w:pPr>
    </w:p>
    <w:p w14:paraId="612DD4B3" w14:textId="77777777" w:rsidR="00501E5A" w:rsidRPr="00982FD8" w:rsidRDefault="00501E5A" w:rsidP="00501E5A">
      <w:pPr>
        <w:spacing w:after="0"/>
        <w:jc w:val="both"/>
        <w:rPr>
          <w:rFonts w:ascii="Times New Roman" w:hAnsi="Times New Roman" w:cs="Times New Roman"/>
          <w:sz w:val="24"/>
          <w:szCs w:val="24"/>
        </w:rPr>
      </w:pPr>
      <w:r w:rsidRPr="00982FD8">
        <w:rPr>
          <w:rFonts w:ascii="Times New Roman" w:hAnsi="Times New Roman" w:cs="Times New Roman"/>
          <w:sz w:val="24"/>
          <w:szCs w:val="24"/>
        </w:rPr>
        <w:t xml:space="preserve">Novák Ferenc </w:t>
      </w:r>
    </w:p>
    <w:p w14:paraId="3645D0F0" w14:textId="77777777" w:rsidR="00501E5A" w:rsidRPr="00982FD8" w:rsidRDefault="00501E5A" w:rsidP="00501E5A">
      <w:pPr>
        <w:spacing w:after="0"/>
        <w:jc w:val="both"/>
        <w:rPr>
          <w:rFonts w:ascii="Times New Roman" w:hAnsi="Times New Roman" w:cs="Times New Roman"/>
          <w:sz w:val="24"/>
          <w:szCs w:val="24"/>
        </w:rPr>
      </w:pPr>
      <w:r w:rsidRPr="00982FD8">
        <w:rPr>
          <w:rFonts w:ascii="Times New Roman" w:hAnsi="Times New Roman" w:cs="Times New Roman"/>
          <w:sz w:val="24"/>
          <w:szCs w:val="24"/>
        </w:rPr>
        <w:t>polgármester</w:t>
      </w:r>
    </w:p>
    <w:p w14:paraId="35EAFAAF" w14:textId="77777777" w:rsidR="00501E5A" w:rsidRPr="00CE506F" w:rsidRDefault="00501E5A" w:rsidP="00501E5A">
      <w:pPr>
        <w:spacing w:after="0"/>
        <w:jc w:val="both"/>
        <w:rPr>
          <w:rFonts w:ascii="Times New Roman" w:hAnsi="Times New Roman" w:cs="Times New Roman"/>
          <w:sz w:val="24"/>
          <w:szCs w:val="24"/>
        </w:rPr>
      </w:pPr>
    </w:p>
    <w:p w14:paraId="08C652C3" w14:textId="77777777" w:rsidR="00501E5A" w:rsidRDefault="00501E5A" w:rsidP="00466F94">
      <w:pPr>
        <w:pStyle w:val="NormlWeb"/>
        <w:spacing w:line="312" w:lineRule="atLeast"/>
        <w:rPr>
          <w:rStyle w:val="Kiemels2"/>
          <w:b w:val="0"/>
          <w:color w:val="111111"/>
          <w:bdr w:val="none" w:sz="0" w:space="0" w:color="auto" w:frame="1"/>
          <w:shd w:val="clear" w:color="auto" w:fill="FFFFFF"/>
        </w:rPr>
      </w:pPr>
    </w:p>
    <w:p w14:paraId="6367A12F" w14:textId="199F704D" w:rsidR="00501E5A" w:rsidRDefault="00501E5A" w:rsidP="00466F94">
      <w:pPr>
        <w:pStyle w:val="NormlWeb"/>
        <w:spacing w:line="312" w:lineRule="atLeast"/>
        <w:rPr>
          <w:rStyle w:val="Kiemels2"/>
          <w:b w:val="0"/>
          <w:color w:val="111111"/>
          <w:bdr w:val="none" w:sz="0" w:space="0" w:color="auto" w:frame="1"/>
          <w:shd w:val="clear" w:color="auto" w:fill="FFFFFF"/>
        </w:rPr>
      </w:pPr>
    </w:p>
    <w:p w14:paraId="14A406DA" w14:textId="77777777" w:rsidR="00501E5A" w:rsidRDefault="00501E5A" w:rsidP="00466F94">
      <w:pPr>
        <w:pStyle w:val="NormlWeb"/>
        <w:spacing w:line="312" w:lineRule="atLeast"/>
        <w:rPr>
          <w:rStyle w:val="Kiemels2"/>
          <w:b w:val="0"/>
          <w:color w:val="111111"/>
          <w:bdr w:val="none" w:sz="0" w:space="0" w:color="auto" w:frame="1"/>
          <w:shd w:val="clear" w:color="auto" w:fill="FFFFFF"/>
        </w:rPr>
      </w:pPr>
    </w:p>
    <w:p w14:paraId="4D556A14" w14:textId="60D35F86" w:rsidR="002325DD" w:rsidRDefault="002325DD" w:rsidP="00466F94">
      <w:pPr>
        <w:pStyle w:val="NormlWeb"/>
        <w:spacing w:line="312" w:lineRule="atLeast"/>
        <w:rPr>
          <w:rStyle w:val="Kiemels2"/>
          <w:b w:val="0"/>
          <w:color w:val="111111"/>
          <w:bdr w:val="none" w:sz="0" w:space="0" w:color="auto" w:frame="1"/>
          <w:shd w:val="clear" w:color="auto" w:fill="FFFFFF"/>
        </w:rPr>
      </w:pPr>
    </w:p>
    <w:p w14:paraId="280484DA" w14:textId="50696B9F" w:rsidR="002325DD" w:rsidRDefault="002325DD" w:rsidP="00466F94">
      <w:pPr>
        <w:pStyle w:val="NormlWeb"/>
        <w:spacing w:line="312" w:lineRule="atLeast"/>
        <w:rPr>
          <w:rStyle w:val="Kiemels2"/>
          <w:b w:val="0"/>
          <w:color w:val="111111"/>
          <w:bdr w:val="none" w:sz="0" w:space="0" w:color="auto" w:frame="1"/>
          <w:shd w:val="clear" w:color="auto" w:fill="FFFFFF"/>
        </w:rPr>
      </w:pPr>
    </w:p>
    <w:p w14:paraId="77529716" w14:textId="367B2F83" w:rsidR="002325DD" w:rsidRDefault="002325DD" w:rsidP="00466F94">
      <w:pPr>
        <w:pStyle w:val="NormlWeb"/>
        <w:spacing w:line="312" w:lineRule="atLeast"/>
        <w:rPr>
          <w:rStyle w:val="Kiemels2"/>
          <w:b w:val="0"/>
          <w:color w:val="111111"/>
          <w:bdr w:val="none" w:sz="0" w:space="0" w:color="auto" w:frame="1"/>
          <w:shd w:val="clear" w:color="auto" w:fill="FFFFFF"/>
        </w:rPr>
      </w:pPr>
    </w:p>
    <w:p w14:paraId="2EDA8CA2" w14:textId="1151E6BD" w:rsidR="002325DD" w:rsidRDefault="002325DD" w:rsidP="00466F94">
      <w:pPr>
        <w:pStyle w:val="NormlWeb"/>
        <w:spacing w:line="312" w:lineRule="atLeast"/>
        <w:rPr>
          <w:rStyle w:val="Kiemels2"/>
          <w:b w:val="0"/>
          <w:color w:val="111111"/>
          <w:bdr w:val="none" w:sz="0" w:space="0" w:color="auto" w:frame="1"/>
          <w:shd w:val="clear" w:color="auto" w:fill="FFFFFF"/>
        </w:rPr>
      </w:pPr>
    </w:p>
    <w:p w14:paraId="0633E996" w14:textId="77777777" w:rsidR="00501E5A" w:rsidRPr="00982FD8" w:rsidRDefault="00501E5A" w:rsidP="00501E5A">
      <w:pPr>
        <w:jc w:val="both"/>
        <w:rPr>
          <w:rFonts w:ascii="Times New Roman" w:hAnsi="Times New Roman" w:cs="Times New Roman"/>
          <w:b/>
          <w:sz w:val="24"/>
          <w:szCs w:val="24"/>
        </w:rPr>
      </w:pPr>
      <w:r w:rsidRPr="00982FD8">
        <w:rPr>
          <w:rFonts w:ascii="Times New Roman" w:hAnsi="Times New Roman" w:cs="Times New Roman"/>
          <w:b/>
          <w:sz w:val="24"/>
          <w:szCs w:val="24"/>
        </w:rPr>
        <w:lastRenderedPageBreak/>
        <w:t xml:space="preserve">Zalakaros Város </w:t>
      </w:r>
      <w:r>
        <w:rPr>
          <w:rFonts w:ascii="Times New Roman" w:hAnsi="Times New Roman" w:cs="Times New Roman"/>
          <w:b/>
          <w:sz w:val="24"/>
          <w:szCs w:val="24"/>
        </w:rPr>
        <w:t xml:space="preserve">Önkormányzata </w:t>
      </w:r>
      <w:r w:rsidRPr="00982FD8">
        <w:rPr>
          <w:rFonts w:ascii="Times New Roman" w:hAnsi="Times New Roman" w:cs="Times New Roman"/>
          <w:b/>
          <w:sz w:val="24"/>
          <w:szCs w:val="24"/>
        </w:rPr>
        <w:t>Polgármesterének</w:t>
      </w:r>
      <w:r>
        <w:rPr>
          <w:rFonts w:ascii="Times New Roman" w:hAnsi="Times New Roman" w:cs="Times New Roman"/>
          <w:b/>
          <w:sz w:val="24"/>
          <w:szCs w:val="24"/>
        </w:rPr>
        <w:t xml:space="preserve"> 101/2020. (V</w:t>
      </w:r>
      <w:r w:rsidRPr="00982FD8">
        <w:rPr>
          <w:rFonts w:ascii="Times New Roman" w:hAnsi="Times New Roman" w:cs="Times New Roman"/>
          <w:b/>
          <w:sz w:val="24"/>
          <w:szCs w:val="24"/>
        </w:rPr>
        <w:t>.</w:t>
      </w:r>
      <w:r>
        <w:rPr>
          <w:rFonts w:ascii="Times New Roman" w:hAnsi="Times New Roman" w:cs="Times New Roman"/>
          <w:b/>
          <w:sz w:val="24"/>
          <w:szCs w:val="24"/>
        </w:rPr>
        <w:t>28</w:t>
      </w:r>
      <w:r w:rsidRPr="00982FD8">
        <w:rPr>
          <w:rFonts w:ascii="Times New Roman" w:hAnsi="Times New Roman" w:cs="Times New Roman"/>
          <w:b/>
          <w:sz w:val="24"/>
          <w:szCs w:val="24"/>
        </w:rPr>
        <w:t>.) számú határozata:</w:t>
      </w:r>
    </w:p>
    <w:p w14:paraId="1094C6E8" w14:textId="77777777" w:rsidR="00501E5A" w:rsidRDefault="00501E5A" w:rsidP="00501E5A">
      <w:pPr>
        <w:rPr>
          <w:rFonts w:ascii="Times New Roman" w:hAnsi="Times New Roman" w:cs="Times New Roman"/>
          <w:b/>
          <w:sz w:val="24"/>
          <w:szCs w:val="24"/>
        </w:rPr>
      </w:pPr>
    </w:p>
    <w:p w14:paraId="369F7A97" w14:textId="77777777" w:rsidR="00501E5A" w:rsidRPr="00B61AAD" w:rsidRDefault="00501E5A" w:rsidP="00501E5A">
      <w:pPr>
        <w:jc w:val="both"/>
        <w:rPr>
          <w:rFonts w:ascii="Times New Roman" w:hAnsi="Times New Roman" w:cs="Times New Roman"/>
          <w:b/>
          <w:sz w:val="24"/>
          <w:szCs w:val="24"/>
        </w:rPr>
      </w:pPr>
      <w:r w:rsidRPr="001B1F19">
        <w:rPr>
          <w:rFonts w:ascii="Times New Roman" w:hAnsi="Times New Roman" w:cs="Times New Roman"/>
          <w:sz w:val="24"/>
          <w:szCs w:val="24"/>
        </w:rPr>
        <w:t xml:space="preserve">Magyarország Kormánya által a </w:t>
      </w:r>
      <w:r w:rsidRPr="001B1F19">
        <w:rPr>
          <w:rFonts w:ascii="Times New Roman" w:eastAsia="Times New Roman" w:hAnsi="Times New Roman" w:cs="Times New Roman"/>
          <w:bCs/>
          <w:iCs/>
          <w:spacing w:val="-5"/>
          <w:kern w:val="36"/>
          <w:sz w:val="24"/>
          <w:szCs w:val="24"/>
          <w:lang w:eastAsia="hu-HU"/>
        </w:rPr>
        <w:t xml:space="preserve">40/2020. (III.11.) Kormányrendelettel elrendelt veszélyhelyzetre való tekintettel, </w:t>
      </w:r>
      <w:r w:rsidRPr="001B1F19">
        <w:rPr>
          <w:rFonts w:ascii="Times New Roman" w:hAnsi="Times New Roman" w:cs="Times New Roman"/>
          <w:sz w:val="24"/>
          <w:szCs w:val="24"/>
        </w:rPr>
        <w:t xml:space="preserve">a </w:t>
      </w:r>
      <w:r w:rsidRPr="001B1F19">
        <w:rPr>
          <w:rFonts w:ascii="Times New Roman" w:eastAsia="Times New Roman" w:hAnsi="Times New Roman" w:cs="Times New Roman"/>
          <w:sz w:val="24"/>
          <w:szCs w:val="24"/>
          <w:lang w:eastAsia="hu-HU"/>
        </w:rPr>
        <w:t>katasztrófavédelemről és a hozzá kapcsolódó egyes törvények módosításáról szóló 2011. évi CXXVIII. törvény 46.§. (4) bekezdésében biztosított jogkörömben eljárva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rPr>
        <w:t xml:space="preserve">- </w:t>
      </w:r>
      <w:r>
        <w:rPr>
          <w:rFonts w:ascii="Times New Roman" w:hAnsi="Times New Roman" w:cs="Times New Roman"/>
          <w:bCs/>
          <w:sz w:val="24"/>
          <w:szCs w:val="24"/>
        </w:rPr>
        <w:t>a képviselőtestületi tagokkal többségének az előzetes egyeztetés során kifejezett egyező véleménye alapján –</w:t>
      </w:r>
      <w:r>
        <w:rPr>
          <w:rFonts w:ascii="Times New Roman" w:hAnsi="Times New Roman" w:cs="Times New Roman"/>
          <w:sz w:val="24"/>
          <w:szCs w:val="24"/>
        </w:rPr>
        <w:t xml:space="preserve"> </w:t>
      </w:r>
      <w:r w:rsidRPr="00FA5215">
        <w:rPr>
          <w:rFonts w:ascii="Times New Roman" w:hAnsi="Times New Roman" w:cs="Times New Roman"/>
          <w:sz w:val="24"/>
          <w:szCs w:val="24"/>
        </w:rPr>
        <w:t>javaslom a Zalakarosi Fürdő Zrt. Közgyűlésének, hogy:</w:t>
      </w:r>
    </w:p>
    <w:p w14:paraId="1F2EB133" w14:textId="77777777" w:rsidR="00501E5A" w:rsidRDefault="00501E5A" w:rsidP="00501E5A">
      <w:pPr>
        <w:jc w:val="both"/>
        <w:rPr>
          <w:rFonts w:ascii="Times New Roman" w:hAnsi="Times New Roman" w:cs="Times New Roman"/>
          <w:bCs/>
          <w:sz w:val="24"/>
          <w:szCs w:val="24"/>
        </w:rPr>
      </w:pPr>
      <w:r>
        <w:rPr>
          <w:rFonts w:ascii="Times New Roman" w:hAnsi="Times New Roman" w:cs="Times New Roman"/>
          <w:bCs/>
          <w:sz w:val="24"/>
          <w:szCs w:val="24"/>
        </w:rPr>
        <w:t>1./</w:t>
      </w:r>
      <w:r w:rsidRPr="009F31C0">
        <w:rPr>
          <w:rFonts w:ascii="Times New Roman" w:hAnsi="Times New Roman" w:cs="Times New Roman"/>
          <w:bCs/>
          <w:sz w:val="24"/>
          <w:szCs w:val="24"/>
        </w:rPr>
        <w:t xml:space="preserve"> </w:t>
      </w:r>
      <w:proofErr w:type="spellStart"/>
      <w:r>
        <w:rPr>
          <w:rFonts w:ascii="Times New Roman" w:hAnsi="Times New Roman" w:cs="Times New Roman"/>
          <w:bCs/>
          <w:sz w:val="24"/>
          <w:szCs w:val="24"/>
        </w:rPr>
        <w:t>Podlovics</w:t>
      </w:r>
      <w:proofErr w:type="spellEnd"/>
      <w:r>
        <w:rPr>
          <w:rFonts w:ascii="Times New Roman" w:hAnsi="Times New Roman" w:cs="Times New Roman"/>
          <w:bCs/>
          <w:sz w:val="24"/>
          <w:szCs w:val="24"/>
        </w:rPr>
        <w:t xml:space="preserve"> Pétert (lakcím: 8900 Zalaegerszeg, Szellőháti u. 4.) 2020. július 01-jei időponttól határozatlan időtartamra a </w:t>
      </w:r>
      <w:r w:rsidRPr="009F31C0">
        <w:rPr>
          <w:rFonts w:ascii="Times New Roman" w:hAnsi="Times New Roman" w:cs="Times New Roman"/>
          <w:bCs/>
          <w:sz w:val="24"/>
          <w:szCs w:val="24"/>
        </w:rPr>
        <w:t>Zalakarosi</w:t>
      </w:r>
      <w:r>
        <w:rPr>
          <w:rFonts w:ascii="Times New Roman" w:hAnsi="Times New Roman" w:cs="Times New Roman"/>
          <w:sz w:val="24"/>
          <w:szCs w:val="24"/>
        </w:rPr>
        <w:t xml:space="preserve"> Fürdő Zrt. </w:t>
      </w:r>
      <w:r w:rsidRPr="009F31C0">
        <w:rPr>
          <w:rFonts w:ascii="Times New Roman" w:hAnsi="Times New Roman" w:cs="Times New Roman"/>
          <w:bCs/>
          <w:sz w:val="24"/>
          <w:szCs w:val="24"/>
        </w:rPr>
        <w:t>vezérigazgató</w:t>
      </w:r>
      <w:r>
        <w:rPr>
          <w:rFonts w:ascii="Times New Roman" w:hAnsi="Times New Roman" w:cs="Times New Roman"/>
          <w:bCs/>
          <w:sz w:val="24"/>
          <w:szCs w:val="24"/>
        </w:rPr>
        <w:t>jának</w:t>
      </w:r>
      <w:r w:rsidRPr="009F31C0">
        <w:rPr>
          <w:rFonts w:ascii="Times New Roman" w:hAnsi="Times New Roman" w:cs="Times New Roman"/>
          <w:bCs/>
          <w:sz w:val="24"/>
          <w:szCs w:val="24"/>
        </w:rPr>
        <w:t xml:space="preserve"> </w:t>
      </w:r>
      <w:r>
        <w:rPr>
          <w:rFonts w:ascii="Times New Roman" w:hAnsi="Times New Roman" w:cs="Times New Roman"/>
          <w:bCs/>
          <w:sz w:val="24"/>
          <w:szCs w:val="24"/>
        </w:rPr>
        <w:t>nevezze ki bruttó 950.000, -Ft/hó munkabérrel. A munkaszerződésben 3 hónapos próbaidő kerüljön meghatározásra.</w:t>
      </w:r>
    </w:p>
    <w:p w14:paraId="5D50A9CC" w14:textId="77777777" w:rsidR="00501E5A" w:rsidRPr="005070E5" w:rsidRDefault="00501E5A" w:rsidP="00501E5A">
      <w:pPr>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CB432F">
        <w:rPr>
          <w:rFonts w:ascii="Times New Roman" w:hAnsi="Times New Roman" w:cs="Times New Roman"/>
          <w:bCs/>
          <w:sz w:val="24"/>
          <w:szCs w:val="24"/>
        </w:rPr>
        <w:t>a munkakör átadás</w:t>
      </w:r>
      <w:r>
        <w:rPr>
          <w:rFonts w:ascii="Times New Roman" w:hAnsi="Times New Roman" w:cs="Times New Roman"/>
          <w:bCs/>
          <w:sz w:val="24"/>
          <w:szCs w:val="24"/>
        </w:rPr>
        <w:t>ra Baracskai</w:t>
      </w:r>
      <w:r w:rsidRPr="00CB432F">
        <w:rPr>
          <w:rFonts w:ascii="Times New Roman" w:hAnsi="Times New Roman" w:cs="Times New Roman"/>
          <w:bCs/>
          <w:sz w:val="24"/>
          <w:szCs w:val="24"/>
        </w:rPr>
        <w:t xml:space="preserve"> Gyuláné</w:t>
      </w:r>
      <w:r>
        <w:rPr>
          <w:rFonts w:ascii="Times New Roman" w:hAnsi="Times New Roman" w:cs="Times New Roman"/>
          <w:bCs/>
          <w:sz w:val="24"/>
          <w:szCs w:val="24"/>
        </w:rPr>
        <w:t xml:space="preserve"> gazdasági igazgatót jelölje ki.</w:t>
      </w:r>
    </w:p>
    <w:p w14:paraId="7A8EE0C1" w14:textId="77777777" w:rsidR="00501E5A" w:rsidRDefault="00501E5A" w:rsidP="00501E5A">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Határidő:   </w:t>
      </w:r>
      <w:proofErr w:type="gramEnd"/>
      <w:r>
        <w:rPr>
          <w:rFonts w:ascii="Times New Roman" w:hAnsi="Times New Roman" w:cs="Times New Roman"/>
          <w:sz w:val="24"/>
          <w:szCs w:val="24"/>
        </w:rPr>
        <w:t xml:space="preserve">          2020. május 29.</w:t>
      </w:r>
      <w:r>
        <w:rPr>
          <w:rFonts w:ascii="Times New Roman" w:hAnsi="Times New Roman" w:cs="Times New Roman"/>
          <w:sz w:val="24"/>
          <w:szCs w:val="24"/>
        </w:rPr>
        <w:br/>
        <w:t xml:space="preserve">Operatív felelős: </w:t>
      </w:r>
      <w:r w:rsidRPr="001B1F19">
        <w:rPr>
          <w:rFonts w:ascii="Times New Roman" w:hAnsi="Times New Roman" w:cs="Times New Roman"/>
          <w:sz w:val="24"/>
          <w:szCs w:val="24"/>
        </w:rPr>
        <w:t xml:space="preserve">Baracskai Gyuláné </w:t>
      </w:r>
      <w:r w:rsidRPr="001B1F19">
        <w:rPr>
          <w:rFonts w:ascii="Times New Roman" w:hAnsi="Times New Roman" w:cs="Times New Roman"/>
          <w:bCs/>
          <w:sz w:val="24"/>
          <w:szCs w:val="24"/>
        </w:rPr>
        <w:t>Zalakarosi</w:t>
      </w:r>
      <w:r w:rsidRPr="001B1F19">
        <w:rPr>
          <w:rFonts w:ascii="Times New Roman" w:hAnsi="Times New Roman" w:cs="Times New Roman"/>
          <w:sz w:val="24"/>
          <w:szCs w:val="24"/>
        </w:rPr>
        <w:t xml:space="preserve"> Fürdő Zrt. gazdasági igazgatója,    </w:t>
      </w:r>
    </w:p>
    <w:p w14:paraId="565150A9" w14:textId="77777777" w:rsidR="00501E5A" w:rsidRPr="001B1F19" w:rsidRDefault="00501E5A" w:rsidP="00501E5A">
      <w:pPr>
        <w:spacing w:after="0"/>
        <w:rPr>
          <w:rFonts w:ascii="Times New Roman" w:hAnsi="Times New Roman" w:cs="Times New Roman"/>
          <w:sz w:val="24"/>
          <w:szCs w:val="24"/>
        </w:rPr>
      </w:pPr>
      <w:r w:rsidRPr="001B1F19">
        <w:rPr>
          <w:rFonts w:ascii="Times New Roman" w:hAnsi="Times New Roman" w:cs="Times New Roman"/>
          <w:sz w:val="24"/>
          <w:szCs w:val="24"/>
        </w:rPr>
        <w:t xml:space="preserve">                            </w:t>
      </w:r>
      <w:proofErr w:type="spellStart"/>
      <w:r w:rsidRPr="001B1F19">
        <w:rPr>
          <w:rFonts w:ascii="Times New Roman" w:hAnsi="Times New Roman" w:cs="Times New Roman"/>
          <w:color w:val="000000"/>
          <w:sz w:val="24"/>
          <w:szCs w:val="24"/>
          <w:lang w:eastAsia="hu-HU"/>
        </w:rPr>
        <w:t>Varjaskéri</w:t>
      </w:r>
      <w:proofErr w:type="spellEnd"/>
      <w:r w:rsidRPr="001B1F19">
        <w:rPr>
          <w:rFonts w:ascii="Times New Roman" w:hAnsi="Times New Roman" w:cs="Times New Roman"/>
          <w:color w:val="000000"/>
          <w:sz w:val="24"/>
          <w:szCs w:val="24"/>
          <w:lang w:eastAsia="hu-HU"/>
        </w:rPr>
        <w:t xml:space="preserve"> József </w:t>
      </w:r>
      <w:r w:rsidRPr="001B1F19">
        <w:rPr>
          <w:rFonts w:ascii="Times New Roman" w:hAnsi="Times New Roman" w:cs="Times New Roman"/>
          <w:bCs/>
          <w:sz w:val="24"/>
          <w:szCs w:val="24"/>
        </w:rPr>
        <w:t>Zalakarosi</w:t>
      </w:r>
      <w:r w:rsidRPr="001B1F19">
        <w:rPr>
          <w:rFonts w:ascii="Times New Roman" w:hAnsi="Times New Roman" w:cs="Times New Roman"/>
          <w:sz w:val="24"/>
          <w:szCs w:val="24"/>
        </w:rPr>
        <w:t xml:space="preserve"> Fürdő Zrt. műszaki igazgatója,</w:t>
      </w:r>
    </w:p>
    <w:p w14:paraId="089049AD" w14:textId="77777777" w:rsidR="00501E5A" w:rsidRPr="001B1F19" w:rsidRDefault="00501E5A" w:rsidP="00501E5A">
      <w:pPr>
        <w:spacing w:after="0"/>
        <w:rPr>
          <w:rFonts w:ascii="Times New Roman" w:hAnsi="Times New Roman" w:cs="Times New Roman"/>
          <w:sz w:val="24"/>
          <w:szCs w:val="24"/>
        </w:rPr>
      </w:pPr>
      <w:r w:rsidRPr="001B1F1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1B1F19">
        <w:rPr>
          <w:rFonts w:ascii="Times New Roman" w:hAnsi="Times New Roman" w:cs="Times New Roman"/>
          <w:sz w:val="24"/>
          <w:szCs w:val="24"/>
        </w:rPr>
        <w:t>Csetneki</w:t>
      </w:r>
      <w:proofErr w:type="spellEnd"/>
      <w:r w:rsidRPr="001B1F19">
        <w:rPr>
          <w:rFonts w:ascii="Times New Roman" w:hAnsi="Times New Roman" w:cs="Times New Roman"/>
          <w:sz w:val="24"/>
          <w:szCs w:val="24"/>
        </w:rPr>
        <w:t xml:space="preserve"> Ügyvédi Iroda</w:t>
      </w:r>
    </w:p>
    <w:p w14:paraId="22672301" w14:textId="77777777" w:rsidR="00501E5A" w:rsidRDefault="00501E5A" w:rsidP="00501E5A">
      <w:pPr>
        <w:rPr>
          <w:rFonts w:ascii="Times New Roman" w:hAnsi="Times New Roman" w:cs="Times New Roman"/>
          <w:sz w:val="24"/>
          <w:szCs w:val="24"/>
        </w:rPr>
      </w:pPr>
      <w:r>
        <w:rPr>
          <w:rFonts w:ascii="Times New Roman" w:hAnsi="Times New Roman" w:cs="Times New Roman"/>
          <w:sz w:val="24"/>
          <w:szCs w:val="24"/>
        </w:rPr>
        <w:t>Határozat megküldéséért felelős: Bodor Johanna titkársági és igazgatási ügyintéző</w:t>
      </w:r>
    </w:p>
    <w:p w14:paraId="69B696D5" w14:textId="77777777" w:rsidR="00501E5A" w:rsidRDefault="00501E5A" w:rsidP="00501E5A">
      <w:pPr>
        <w:spacing w:after="0"/>
        <w:jc w:val="both"/>
        <w:rPr>
          <w:rFonts w:ascii="Times New Roman" w:hAnsi="Times New Roman" w:cs="Times New Roman"/>
          <w:sz w:val="24"/>
          <w:szCs w:val="24"/>
        </w:rPr>
      </w:pPr>
    </w:p>
    <w:p w14:paraId="1CC54F6F" w14:textId="77777777" w:rsidR="00501E5A" w:rsidRPr="00982FD8" w:rsidRDefault="00501E5A" w:rsidP="00501E5A">
      <w:pPr>
        <w:spacing w:after="0"/>
        <w:jc w:val="both"/>
        <w:rPr>
          <w:rFonts w:ascii="Times New Roman" w:hAnsi="Times New Roman" w:cs="Times New Roman"/>
          <w:sz w:val="24"/>
          <w:szCs w:val="24"/>
        </w:rPr>
      </w:pPr>
    </w:p>
    <w:p w14:paraId="588517EF" w14:textId="77777777" w:rsidR="00501E5A" w:rsidRPr="00982FD8" w:rsidRDefault="00501E5A" w:rsidP="00501E5A">
      <w:pPr>
        <w:spacing w:after="0"/>
        <w:jc w:val="both"/>
        <w:rPr>
          <w:rFonts w:ascii="Times New Roman" w:hAnsi="Times New Roman" w:cs="Times New Roman"/>
          <w:sz w:val="24"/>
          <w:szCs w:val="24"/>
        </w:rPr>
      </w:pPr>
      <w:r w:rsidRPr="00982FD8">
        <w:rPr>
          <w:rFonts w:ascii="Times New Roman" w:hAnsi="Times New Roman" w:cs="Times New Roman"/>
          <w:sz w:val="24"/>
          <w:szCs w:val="24"/>
        </w:rPr>
        <w:t xml:space="preserve">Novák Ferenc </w:t>
      </w:r>
    </w:p>
    <w:p w14:paraId="04F41806" w14:textId="234A5CBF" w:rsidR="00501E5A" w:rsidRDefault="00501E5A" w:rsidP="00501E5A">
      <w:pPr>
        <w:spacing w:after="0"/>
        <w:jc w:val="both"/>
        <w:rPr>
          <w:rFonts w:ascii="Times New Roman" w:hAnsi="Times New Roman" w:cs="Times New Roman"/>
          <w:sz w:val="24"/>
          <w:szCs w:val="24"/>
        </w:rPr>
      </w:pPr>
      <w:r w:rsidRPr="00982FD8">
        <w:rPr>
          <w:rFonts w:ascii="Times New Roman" w:hAnsi="Times New Roman" w:cs="Times New Roman"/>
          <w:sz w:val="24"/>
          <w:szCs w:val="24"/>
        </w:rPr>
        <w:t>polgármester</w:t>
      </w:r>
    </w:p>
    <w:p w14:paraId="76D4D88F" w14:textId="5E84E999" w:rsidR="00501E5A" w:rsidRDefault="00501E5A" w:rsidP="00501E5A">
      <w:pPr>
        <w:spacing w:after="0"/>
        <w:jc w:val="both"/>
        <w:rPr>
          <w:rFonts w:ascii="Times New Roman" w:hAnsi="Times New Roman" w:cs="Times New Roman"/>
          <w:sz w:val="24"/>
          <w:szCs w:val="24"/>
        </w:rPr>
      </w:pPr>
    </w:p>
    <w:p w14:paraId="2C0271F8" w14:textId="74DAF355" w:rsidR="00501E5A" w:rsidRDefault="00501E5A" w:rsidP="00501E5A">
      <w:pPr>
        <w:spacing w:after="0"/>
        <w:jc w:val="both"/>
        <w:rPr>
          <w:rFonts w:ascii="Times New Roman" w:hAnsi="Times New Roman" w:cs="Times New Roman"/>
          <w:sz w:val="24"/>
          <w:szCs w:val="24"/>
        </w:rPr>
      </w:pPr>
    </w:p>
    <w:p w14:paraId="0EB60595" w14:textId="7800E8C9" w:rsidR="00501E5A" w:rsidRDefault="00501E5A" w:rsidP="00501E5A">
      <w:pPr>
        <w:spacing w:after="0"/>
        <w:jc w:val="both"/>
        <w:rPr>
          <w:rFonts w:ascii="Times New Roman" w:hAnsi="Times New Roman" w:cs="Times New Roman"/>
          <w:sz w:val="24"/>
          <w:szCs w:val="24"/>
        </w:rPr>
      </w:pPr>
    </w:p>
    <w:p w14:paraId="55EF680C" w14:textId="5C77661B" w:rsidR="00501E5A" w:rsidRDefault="00501E5A" w:rsidP="00501E5A">
      <w:pPr>
        <w:spacing w:after="0"/>
        <w:jc w:val="both"/>
        <w:rPr>
          <w:rFonts w:ascii="Times New Roman" w:hAnsi="Times New Roman" w:cs="Times New Roman"/>
          <w:sz w:val="24"/>
          <w:szCs w:val="24"/>
        </w:rPr>
      </w:pPr>
    </w:p>
    <w:p w14:paraId="6B94FA2A" w14:textId="4D4E0DBA" w:rsidR="00501E5A" w:rsidRDefault="00501E5A" w:rsidP="00501E5A">
      <w:pPr>
        <w:spacing w:after="0"/>
        <w:jc w:val="both"/>
        <w:rPr>
          <w:rFonts w:ascii="Times New Roman" w:hAnsi="Times New Roman" w:cs="Times New Roman"/>
          <w:sz w:val="24"/>
          <w:szCs w:val="24"/>
        </w:rPr>
      </w:pPr>
    </w:p>
    <w:p w14:paraId="467164C6" w14:textId="0733CF5C" w:rsidR="00501E5A" w:rsidRDefault="00501E5A" w:rsidP="00501E5A">
      <w:pPr>
        <w:spacing w:after="0"/>
        <w:jc w:val="both"/>
        <w:rPr>
          <w:rFonts w:ascii="Times New Roman" w:hAnsi="Times New Roman" w:cs="Times New Roman"/>
          <w:sz w:val="24"/>
          <w:szCs w:val="24"/>
        </w:rPr>
      </w:pPr>
    </w:p>
    <w:p w14:paraId="69A69E36" w14:textId="38107AC0" w:rsidR="00501E5A" w:rsidRDefault="00501E5A" w:rsidP="00501E5A">
      <w:pPr>
        <w:spacing w:after="0"/>
        <w:jc w:val="both"/>
        <w:rPr>
          <w:rFonts w:ascii="Times New Roman" w:hAnsi="Times New Roman" w:cs="Times New Roman"/>
          <w:sz w:val="24"/>
          <w:szCs w:val="24"/>
        </w:rPr>
      </w:pPr>
    </w:p>
    <w:p w14:paraId="6B41D843" w14:textId="58126B3D" w:rsidR="00501E5A" w:rsidRDefault="00501E5A" w:rsidP="00501E5A">
      <w:pPr>
        <w:spacing w:after="0"/>
        <w:jc w:val="both"/>
        <w:rPr>
          <w:rFonts w:ascii="Times New Roman" w:hAnsi="Times New Roman" w:cs="Times New Roman"/>
          <w:sz w:val="24"/>
          <w:szCs w:val="24"/>
        </w:rPr>
      </w:pPr>
    </w:p>
    <w:p w14:paraId="55A8E863" w14:textId="4BE80704" w:rsidR="00501E5A" w:rsidRDefault="00501E5A" w:rsidP="00501E5A">
      <w:pPr>
        <w:spacing w:after="0"/>
        <w:jc w:val="both"/>
        <w:rPr>
          <w:rFonts w:ascii="Times New Roman" w:hAnsi="Times New Roman" w:cs="Times New Roman"/>
          <w:sz w:val="24"/>
          <w:szCs w:val="24"/>
        </w:rPr>
      </w:pPr>
    </w:p>
    <w:p w14:paraId="1F61F142" w14:textId="0B712B6D" w:rsidR="00501E5A" w:rsidRDefault="00501E5A" w:rsidP="00501E5A">
      <w:pPr>
        <w:spacing w:after="0"/>
        <w:jc w:val="both"/>
        <w:rPr>
          <w:rFonts w:ascii="Times New Roman" w:hAnsi="Times New Roman" w:cs="Times New Roman"/>
          <w:sz w:val="24"/>
          <w:szCs w:val="24"/>
        </w:rPr>
      </w:pPr>
    </w:p>
    <w:p w14:paraId="0F9B9BCA" w14:textId="5FB447C8" w:rsidR="00501E5A" w:rsidRDefault="00501E5A" w:rsidP="00501E5A">
      <w:pPr>
        <w:spacing w:after="0"/>
        <w:jc w:val="both"/>
        <w:rPr>
          <w:rFonts w:ascii="Times New Roman" w:hAnsi="Times New Roman" w:cs="Times New Roman"/>
          <w:sz w:val="24"/>
          <w:szCs w:val="24"/>
        </w:rPr>
      </w:pPr>
    </w:p>
    <w:p w14:paraId="2232B4BA" w14:textId="0E4BFAB9" w:rsidR="00501E5A" w:rsidRDefault="00501E5A" w:rsidP="00501E5A">
      <w:pPr>
        <w:spacing w:after="0"/>
        <w:jc w:val="both"/>
        <w:rPr>
          <w:rFonts w:ascii="Times New Roman" w:hAnsi="Times New Roman" w:cs="Times New Roman"/>
          <w:sz w:val="24"/>
          <w:szCs w:val="24"/>
        </w:rPr>
      </w:pPr>
    </w:p>
    <w:p w14:paraId="13DE32B3" w14:textId="4E4BA5F0" w:rsidR="00501E5A" w:rsidRDefault="00501E5A" w:rsidP="00501E5A">
      <w:pPr>
        <w:spacing w:after="0"/>
        <w:jc w:val="both"/>
        <w:rPr>
          <w:rFonts w:ascii="Times New Roman" w:hAnsi="Times New Roman" w:cs="Times New Roman"/>
          <w:sz w:val="24"/>
          <w:szCs w:val="24"/>
        </w:rPr>
      </w:pPr>
    </w:p>
    <w:p w14:paraId="4729C8C5" w14:textId="29080C94" w:rsidR="00501E5A" w:rsidRDefault="00501E5A" w:rsidP="00501E5A">
      <w:pPr>
        <w:spacing w:after="0"/>
        <w:jc w:val="both"/>
        <w:rPr>
          <w:rFonts w:ascii="Times New Roman" w:hAnsi="Times New Roman" w:cs="Times New Roman"/>
          <w:sz w:val="24"/>
          <w:szCs w:val="24"/>
        </w:rPr>
      </w:pPr>
    </w:p>
    <w:p w14:paraId="34D74988" w14:textId="422CAFFC" w:rsidR="00501E5A" w:rsidRDefault="00501E5A" w:rsidP="00501E5A">
      <w:pPr>
        <w:spacing w:after="0"/>
        <w:jc w:val="both"/>
        <w:rPr>
          <w:rFonts w:ascii="Times New Roman" w:hAnsi="Times New Roman" w:cs="Times New Roman"/>
          <w:sz w:val="24"/>
          <w:szCs w:val="24"/>
        </w:rPr>
      </w:pPr>
    </w:p>
    <w:p w14:paraId="47683E9F" w14:textId="05373F12" w:rsidR="00501E5A" w:rsidRDefault="00501E5A" w:rsidP="00501E5A">
      <w:pPr>
        <w:spacing w:after="0"/>
        <w:jc w:val="both"/>
        <w:rPr>
          <w:rFonts w:ascii="Times New Roman" w:hAnsi="Times New Roman" w:cs="Times New Roman"/>
          <w:sz w:val="24"/>
          <w:szCs w:val="24"/>
        </w:rPr>
      </w:pPr>
    </w:p>
    <w:p w14:paraId="337B38D5" w14:textId="19400C10" w:rsidR="00501E5A" w:rsidRDefault="00501E5A" w:rsidP="00501E5A">
      <w:pPr>
        <w:spacing w:after="0"/>
        <w:jc w:val="both"/>
        <w:rPr>
          <w:rFonts w:ascii="Times New Roman" w:hAnsi="Times New Roman" w:cs="Times New Roman"/>
          <w:sz w:val="24"/>
          <w:szCs w:val="24"/>
        </w:rPr>
      </w:pPr>
    </w:p>
    <w:p w14:paraId="491B7CA2" w14:textId="3E891CE2" w:rsidR="00501E5A" w:rsidRDefault="00501E5A" w:rsidP="00501E5A">
      <w:pPr>
        <w:spacing w:after="0"/>
        <w:jc w:val="both"/>
        <w:rPr>
          <w:rFonts w:ascii="Times New Roman" w:hAnsi="Times New Roman" w:cs="Times New Roman"/>
          <w:sz w:val="24"/>
          <w:szCs w:val="24"/>
        </w:rPr>
      </w:pPr>
    </w:p>
    <w:p w14:paraId="2D25CF43" w14:textId="1E8D09EB" w:rsidR="00501E5A" w:rsidRDefault="00501E5A" w:rsidP="00501E5A">
      <w:pPr>
        <w:spacing w:after="0"/>
        <w:jc w:val="both"/>
        <w:rPr>
          <w:rFonts w:ascii="Times New Roman" w:hAnsi="Times New Roman" w:cs="Times New Roman"/>
          <w:sz w:val="24"/>
          <w:szCs w:val="24"/>
        </w:rPr>
      </w:pPr>
    </w:p>
    <w:p w14:paraId="23C24847" w14:textId="6F5B7F57" w:rsidR="00501E5A" w:rsidRDefault="00501E5A" w:rsidP="00501E5A">
      <w:pPr>
        <w:spacing w:after="0"/>
        <w:jc w:val="both"/>
        <w:rPr>
          <w:rFonts w:ascii="Times New Roman" w:hAnsi="Times New Roman" w:cs="Times New Roman"/>
          <w:sz w:val="24"/>
          <w:szCs w:val="24"/>
        </w:rPr>
      </w:pPr>
    </w:p>
    <w:p w14:paraId="24312B9C" w14:textId="0D62D505" w:rsidR="00501E5A" w:rsidRDefault="00501E5A" w:rsidP="00501E5A">
      <w:pPr>
        <w:spacing w:after="0"/>
        <w:jc w:val="both"/>
        <w:rPr>
          <w:rFonts w:ascii="Times New Roman" w:hAnsi="Times New Roman" w:cs="Times New Roman"/>
          <w:sz w:val="24"/>
          <w:szCs w:val="24"/>
        </w:rPr>
      </w:pPr>
    </w:p>
    <w:p w14:paraId="2392D006" w14:textId="52433A4A" w:rsidR="00501E5A" w:rsidRDefault="00501E5A" w:rsidP="00501E5A">
      <w:pPr>
        <w:spacing w:after="0"/>
        <w:jc w:val="both"/>
        <w:rPr>
          <w:rFonts w:ascii="Times New Roman" w:hAnsi="Times New Roman" w:cs="Times New Roman"/>
          <w:sz w:val="24"/>
          <w:szCs w:val="24"/>
        </w:rPr>
      </w:pPr>
    </w:p>
    <w:p w14:paraId="782006FD" w14:textId="7FB91D81" w:rsidR="00501E5A" w:rsidRDefault="00501E5A" w:rsidP="00501E5A">
      <w:pPr>
        <w:spacing w:after="0"/>
        <w:jc w:val="both"/>
        <w:rPr>
          <w:rFonts w:ascii="Times New Roman" w:hAnsi="Times New Roman" w:cs="Times New Roman"/>
          <w:sz w:val="24"/>
          <w:szCs w:val="24"/>
        </w:rPr>
      </w:pPr>
    </w:p>
    <w:p w14:paraId="7BADD8F8" w14:textId="57698CB7" w:rsidR="00501E5A" w:rsidRDefault="00501E5A" w:rsidP="00501E5A">
      <w:pPr>
        <w:spacing w:after="0"/>
        <w:jc w:val="both"/>
        <w:rPr>
          <w:rFonts w:ascii="Times New Roman" w:hAnsi="Times New Roman" w:cs="Times New Roman"/>
          <w:sz w:val="24"/>
          <w:szCs w:val="24"/>
        </w:rPr>
      </w:pPr>
    </w:p>
    <w:p w14:paraId="535AD41F" w14:textId="675433EC" w:rsidR="00501E5A" w:rsidRDefault="00501E5A" w:rsidP="00501E5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Zalak</w:t>
      </w:r>
      <w:r>
        <w:rPr>
          <w:rFonts w:ascii="Times New Roman" w:hAnsi="Times New Roman" w:cs="Times New Roman"/>
          <w:b/>
          <w:sz w:val="24"/>
          <w:szCs w:val="24"/>
        </w:rPr>
        <w:t>aros Város Önkormányzata Polgármesterének 102/2020. (V.28.) számú határozata:</w:t>
      </w:r>
    </w:p>
    <w:p w14:paraId="5E88857F" w14:textId="77777777" w:rsidR="00501E5A" w:rsidRDefault="00501E5A" w:rsidP="00501E5A">
      <w:pPr>
        <w:spacing w:after="0" w:line="240" w:lineRule="auto"/>
        <w:rPr>
          <w:rFonts w:ascii="Times New Roman" w:hAnsi="Times New Roman" w:cs="Times New Roman"/>
          <w:sz w:val="24"/>
          <w:szCs w:val="24"/>
          <w:lang w:eastAsia="hu-HU"/>
        </w:rPr>
      </w:pPr>
    </w:p>
    <w:p w14:paraId="367649FB" w14:textId="77777777" w:rsidR="00501E5A" w:rsidRDefault="00501E5A" w:rsidP="00501E5A">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Magyarország Kormánya által a 40/2020. (III.11.) Kormányrendelettel elrendelt veszélyhelyzetre való tekintettel, a katasztrófavédelemről és a hozzá kapcsolódó egyes törvények módosításáról szóló 2011. évi CXXVIII. törvény 46.§. (4) bekezdésében biztosított jogkörömben eljárva</w:t>
      </w:r>
    </w:p>
    <w:p w14:paraId="7300EAC9" w14:textId="77777777" w:rsidR="00501E5A" w:rsidRDefault="00501E5A" w:rsidP="00501E5A">
      <w:pPr>
        <w:spacing w:after="0" w:line="240" w:lineRule="auto"/>
        <w:jc w:val="both"/>
        <w:rPr>
          <w:rFonts w:ascii="Times New Roman" w:hAnsi="Times New Roman" w:cs="Times New Roman"/>
          <w:b/>
          <w:sz w:val="24"/>
          <w:szCs w:val="24"/>
        </w:rPr>
      </w:pPr>
    </w:p>
    <w:p w14:paraId="053C219A" w14:textId="77777777" w:rsidR="00501E5A" w:rsidRDefault="00501E5A" w:rsidP="00501E5A">
      <w:p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a város településrendezési eszközeinek módosításával kapcsolatos véleményezési eljárás lezárásaként a beérkezett véleményekről, azok elfogadásáról vagy el nem fogadásáról az alábbiak szerint döntök:</w:t>
      </w:r>
    </w:p>
    <w:p w14:paraId="6EE1B8BB" w14:textId="77777777" w:rsidR="00501E5A" w:rsidRDefault="00501E5A" w:rsidP="00501E5A">
      <w:pPr>
        <w:spacing w:after="0" w:line="240" w:lineRule="auto"/>
        <w:rPr>
          <w:rFonts w:ascii="Times New Roman" w:hAnsi="Times New Roman" w:cs="Times New Roman"/>
          <w:b/>
          <w:sz w:val="24"/>
          <w:szCs w:val="24"/>
          <w:u w:val="single"/>
        </w:rPr>
      </w:pPr>
    </w:p>
    <w:p w14:paraId="6478C914" w14:textId="77777777" w:rsidR="00501E5A" w:rsidRDefault="00501E5A" w:rsidP="00501E5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Államigazgatási szervek véleményei:</w:t>
      </w:r>
    </w:p>
    <w:p w14:paraId="08C6FAE1" w14:textId="77777777" w:rsidR="00501E5A" w:rsidRDefault="00501E5A" w:rsidP="00501E5A">
      <w:pPr>
        <w:spacing w:after="0" w:line="240" w:lineRule="auto"/>
        <w:rPr>
          <w:rFonts w:ascii="Times New Roman" w:hAnsi="Times New Roman" w:cs="Times New Roman"/>
          <w:b/>
          <w:sz w:val="24"/>
          <w:szCs w:val="24"/>
          <w:u w:val="single"/>
        </w:rPr>
      </w:pPr>
    </w:p>
    <w:p w14:paraId="549351D2" w14:textId="77777777" w:rsidR="00501E5A" w:rsidRDefault="00501E5A" w:rsidP="00501E5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Zala Megyei Kormányhivatal, Állami Főépítészi Iroda</w:t>
      </w:r>
    </w:p>
    <w:p w14:paraId="32B6B517" w14:textId="77777777" w:rsidR="00501E5A" w:rsidRDefault="00501E5A" w:rsidP="00501E5A">
      <w:pPr>
        <w:spacing w:after="0" w:line="240" w:lineRule="auto"/>
        <w:jc w:val="both"/>
        <w:rPr>
          <w:rFonts w:ascii="Times New Roman" w:hAnsi="Times New Roman" w:cs="Times New Roman"/>
          <w:sz w:val="24"/>
          <w:szCs w:val="24"/>
        </w:rPr>
      </w:pPr>
    </w:p>
    <w:p w14:paraId="264DF7FE" w14:textId="77777777" w:rsidR="00501E5A" w:rsidRDefault="00501E5A" w:rsidP="00501E5A">
      <w:pPr>
        <w:pStyle w:val="Listaszerbekezds"/>
        <w:numPr>
          <w:ilvl w:val="0"/>
          <w:numId w:val="4"/>
        </w:numPr>
        <w:ind w:left="714" w:hanging="357"/>
        <w:jc w:val="both"/>
      </w:pPr>
      <w:r>
        <w:t xml:space="preserve"> „</w:t>
      </w:r>
      <w:r>
        <w:rPr>
          <w:i/>
        </w:rPr>
        <w:t>A tervdokumentáció 3.1., 3.2, 3.5 és 3.7. fejezeteiben ismertetett módosításokkal kapcsolatban kifogást nem emelek.”</w:t>
      </w:r>
    </w:p>
    <w:p w14:paraId="182F8D70" w14:textId="77777777" w:rsidR="00501E5A" w:rsidRDefault="00501E5A" w:rsidP="00501E5A">
      <w:pPr>
        <w:spacing w:after="0" w:line="240" w:lineRule="auto"/>
        <w:rPr>
          <w:rFonts w:ascii="Times New Roman" w:hAnsi="Times New Roman" w:cs="Times New Roman"/>
          <w:sz w:val="24"/>
          <w:szCs w:val="24"/>
        </w:rPr>
      </w:pPr>
    </w:p>
    <w:p w14:paraId="7351C412" w14:textId="77777777" w:rsidR="00501E5A" w:rsidRDefault="00501E5A" w:rsidP="00501E5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véleményt az önkormányzat tudomásul veszi.</w:t>
      </w:r>
    </w:p>
    <w:p w14:paraId="22DBE432" w14:textId="77777777" w:rsidR="00501E5A" w:rsidRDefault="00501E5A" w:rsidP="00501E5A">
      <w:pPr>
        <w:spacing w:after="0" w:line="240" w:lineRule="auto"/>
        <w:jc w:val="both"/>
        <w:rPr>
          <w:rFonts w:ascii="Times New Roman" w:hAnsi="Times New Roman" w:cs="Times New Roman"/>
          <w:b/>
          <w:sz w:val="24"/>
          <w:szCs w:val="24"/>
        </w:rPr>
      </w:pPr>
    </w:p>
    <w:p w14:paraId="68CE1D2A" w14:textId="77777777" w:rsidR="00501E5A" w:rsidRDefault="00501E5A" w:rsidP="00501E5A">
      <w:pPr>
        <w:pStyle w:val="Listaszerbekezds"/>
        <w:numPr>
          <w:ilvl w:val="0"/>
          <w:numId w:val="4"/>
        </w:numPr>
        <w:ind w:left="714" w:hanging="357"/>
        <w:jc w:val="both"/>
        <w:rPr>
          <w:i/>
        </w:rPr>
      </w:pPr>
      <w:r>
        <w:rPr>
          <w:i/>
        </w:rPr>
        <w:t xml:space="preserve">„A 3.3. fejezetben ismertetett módosítás tekintetében a gépkocsiforduló kialakítását javaslom felülvizsgálni. A módosítás eredményeként a 471 hrsz.-ú ingatlanból kedvezőtlen telekalakzat jön létre, amely hátrányos lehet a beépítés és az utcakép szempontjából is. Ugyanakkor mivel a 487 és a 488 hrsz.-ú ingatlan is további két úttal is megközelíthető nem igazolható az utca meghosszabbításának szükségessége. Az alátámasztó munkarészhez csatolt helyszíni fotón a szövegben említett jelentős magasságkülönbségek nem láthatóak. Funkcionális szempontból a gépkocsifordulót ideálisabb lenne a zsákutca végén kialakítani vagy a Berkenye közként megjelölt 480/1 és a 472 hrsz.-ú zsákutcák nyugati </w:t>
      </w:r>
      <w:proofErr w:type="spellStart"/>
      <w:r>
        <w:rPr>
          <w:i/>
        </w:rPr>
        <w:t>végeit</w:t>
      </w:r>
      <w:proofErr w:type="spellEnd"/>
      <w:r>
        <w:rPr>
          <w:i/>
        </w:rPr>
        <w:t xml:space="preserve"> összekötni a 455/3 hrsz.-ú közúttal. Kérem ennek lehetőségét az alátámasztó munkarészben megvizsgálni.”</w:t>
      </w:r>
    </w:p>
    <w:p w14:paraId="4641CDA4" w14:textId="77777777" w:rsidR="00501E5A" w:rsidRDefault="00501E5A" w:rsidP="00501E5A">
      <w:pPr>
        <w:spacing w:after="0" w:line="240" w:lineRule="auto"/>
        <w:jc w:val="both"/>
        <w:rPr>
          <w:rFonts w:ascii="Times New Roman" w:hAnsi="Times New Roman" w:cs="Times New Roman"/>
          <w:b/>
          <w:sz w:val="24"/>
          <w:szCs w:val="24"/>
        </w:rPr>
      </w:pPr>
    </w:p>
    <w:p w14:paraId="657AF04E" w14:textId="77777777" w:rsidR="00501E5A" w:rsidRDefault="00501E5A" w:rsidP="00501E5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 véleményt az önkormányzat részben elfogadja, bizonyos pontjaival nem ért egyet, álláspontja a következő: </w:t>
      </w:r>
    </w:p>
    <w:p w14:paraId="3861D779" w14:textId="77777777" w:rsidR="00501E5A" w:rsidRDefault="00501E5A" w:rsidP="00501E5A">
      <w:pPr>
        <w:pStyle w:val="Listaszerbekezds"/>
        <w:numPr>
          <w:ilvl w:val="0"/>
          <w:numId w:val="5"/>
        </w:numPr>
        <w:jc w:val="both"/>
        <w:rPr>
          <w:b/>
        </w:rPr>
      </w:pPr>
      <w:r>
        <w:rPr>
          <w:b/>
        </w:rPr>
        <w:t xml:space="preserve">A Berkenye köz 488 hrsz.-ú telek felé tartó meghosszabbítását az önkormányzat szükségesnek tartja, mivel a 487 és a 471-es telkek tulajdonosai telek megosztásokat, telekösszevonásokat kívánnak végrehajtani. </w:t>
      </w:r>
    </w:p>
    <w:p w14:paraId="1C940F75" w14:textId="77777777" w:rsidR="00501E5A" w:rsidRDefault="00501E5A" w:rsidP="00501E5A">
      <w:pPr>
        <w:pStyle w:val="Listaszerbekezds"/>
        <w:numPr>
          <w:ilvl w:val="0"/>
          <w:numId w:val="5"/>
        </w:numPr>
        <w:jc w:val="both"/>
        <w:rPr>
          <w:b/>
        </w:rPr>
      </w:pPr>
      <w:r>
        <w:rPr>
          <w:b/>
        </w:rPr>
        <w:t xml:space="preserve">A 471 hrsz.-ú teleken ma is meglévő, szabályozási tervben tervezett forduló az önkormányzat véleménye szerint utcakép szempontjából nem bír negatív hatással, mivel a Berkenye közben nincs kialakult térfal. A telkek beépítését a domborzati viszonyok határozták meg, a meglévő épületek térfalat nem alkotva, a domborzathoz igazodva kerültek elhelyezésre.  </w:t>
      </w:r>
    </w:p>
    <w:p w14:paraId="7721AE74" w14:textId="77777777" w:rsidR="00501E5A" w:rsidRDefault="00501E5A" w:rsidP="00501E5A">
      <w:pPr>
        <w:pStyle w:val="Listaszerbekezds"/>
        <w:jc w:val="both"/>
        <w:rPr>
          <w:b/>
        </w:rPr>
      </w:pPr>
      <w:r>
        <w:rPr>
          <w:b/>
        </w:rPr>
        <w:t xml:space="preserve">A telek beépíthetőségét a szabályozás szerinti telekalakítás nem fogja hátrányosan befolyásolni, mivel a jelenlegi feltöltés területe kerül a közlekedési területhez. A hatályos szabályozás szerinti közlekedési területből az építési telek területéhez csatolandó telekrész az úthoz képest jelentősen mélyebben van, a telek beépíthetőségét, útkapcsolatának kialakíthatóságát a módosítás nem befolyásolja. E véleményt összegezve az önkormányzat a 471 hrsz.-ú telekre vonatkozó megállapításokkal nem ért egyet, a forduló területének szabályozásával kapcsolatos javaslatát fenntartja.  </w:t>
      </w:r>
    </w:p>
    <w:p w14:paraId="622E85C2" w14:textId="77777777" w:rsidR="00501E5A" w:rsidRDefault="00501E5A" w:rsidP="00501E5A">
      <w:pPr>
        <w:pStyle w:val="Listaszerbekezds"/>
        <w:numPr>
          <w:ilvl w:val="0"/>
          <w:numId w:val="5"/>
        </w:numPr>
        <w:jc w:val="both"/>
        <w:rPr>
          <w:b/>
        </w:rPr>
      </w:pPr>
      <w:r>
        <w:rPr>
          <w:b/>
        </w:rPr>
        <w:lastRenderedPageBreak/>
        <w:t xml:space="preserve">A terület jelenleg bozótos, növényzettel sűrűn benőtt, így nem készíthető olyan felvétel, melyen láthatóak lennének a terepviszonyok. A szabályozási terven jelölt szintvonalak alapján, illetve helyszíni bejárás tapasztalatából elmondható, hogy a területen nagy szintkülönbség áll fenn, mely szinte szakadékként vágja ketté a területet. Ez a szintkülönbség az, ami miatt a 455/3 hrsz.-ú úttal való összekötés fizikailag kivitelezhetetlen, annak további vizsgálata véleményünk szerint nem szükségszerű. </w:t>
      </w:r>
    </w:p>
    <w:p w14:paraId="2DCE59CA" w14:textId="77777777" w:rsidR="00501E5A" w:rsidRDefault="00501E5A" w:rsidP="00501E5A">
      <w:pPr>
        <w:spacing w:after="0" w:line="240" w:lineRule="auto"/>
        <w:jc w:val="both"/>
        <w:rPr>
          <w:rFonts w:ascii="Times New Roman" w:hAnsi="Times New Roman" w:cs="Times New Roman"/>
          <w:b/>
          <w:sz w:val="24"/>
          <w:szCs w:val="24"/>
        </w:rPr>
      </w:pPr>
    </w:p>
    <w:p w14:paraId="60576CF4" w14:textId="77777777" w:rsidR="00501E5A" w:rsidRDefault="00501E5A" w:rsidP="00501E5A">
      <w:pPr>
        <w:pStyle w:val="Listaszerbekezds"/>
        <w:numPr>
          <w:ilvl w:val="0"/>
          <w:numId w:val="4"/>
        </w:numPr>
        <w:ind w:left="714" w:hanging="357"/>
        <w:jc w:val="both"/>
      </w:pPr>
      <w:r>
        <w:t>„</w:t>
      </w:r>
      <w:r>
        <w:rPr>
          <w:i/>
        </w:rPr>
        <w:t xml:space="preserve">A 3.4. fejezetben ismertetett módosítással kapcsolatban kifogást emelek a következő indokok alapján: az 545 hrsz.-ú ingatlan a javasolt telekösszevonások megvalósítás esetén sem rendelkezik közterületi kapcsolattal, megközelítése nem biztosított. Az érintett telkek összevonása csak akkor valósítható meg, ha az összevonásra kerülő telkek tulajdonosa azonos, ezt az alátámasztó javaslat nem vizsgálja. A telekösszevonások eredményeként a tömbben kedvezőtlen alakzatú és a kertvárosi lakóövezethez képest túlméretezett telkek jönnének létre. Az alátámasztó munkarész 4. fejezete alapján a módosítással érintett terület a borszőlő termőhelyi kataszteri terület övezetébe tartozik, amelyben – a Magyarország és egyes kiemelt térségeinek területrendezési tervéről szóló 2018. évi CXXXIX. törvény (továbbiakban: </w:t>
      </w:r>
      <w:proofErr w:type="spellStart"/>
      <w:r>
        <w:rPr>
          <w:i/>
        </w:rPr>
        <w:t>Matrt</w:t>
      </w:r>
      <w:proofErr w:type="spellEnd"/>
      <w:r>
        <w:rPr>
          <w:i/>
        </w:rPr>
        <w:t>.) 87. § (1) a) pontja alapján – új beépítésre szánt terület nem jelölhető ki. Mivel a módosítás közlekedési terület átsorolását célozza kertvárosias lakóterületbe, ellentétes a fentebb hivatkozott rendelkezéssel.”</w:t>
      </w:r>
    </w:p>
    <w:p w14:paraId="14FBACED" w14:textId="77777777" w:rsidR="00501E5A" w:rsidRDefault="00501E5A" w:rsidP="00501E5A">
      <w:pPr>
        <w:pStyle w:val="Listaszerbekezds"/>
      </w:pPr>
    </w:p>
    <w:p w14:paraId="1625C33C" w14:textId="77777777" w:rsidR="00501E5A" w:rsidRDefault="00501E5A" w:rsidP="00501E5A">
      <w:pPr>
        <w:pStyle w:val="Listaszerbekezds"/>
      </w:pPr>
    </w:p>
    <w:p w14:paraId="41BFA50C" w14:textId="77777777" w:rsidR="00501E5A" w:rsidRDefault="00501E5A" w:rsidP="00501E5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Az önkormányzat a véleményt részben elfogadja, azonban bizonyos pontjai ellen kifogást emel.</w:t>
      </w:r>
    </w:p>
    <w:p w14:paraId="702B8570" w14:textId="77777777" w:rsidR="00501E5A" w:rsidRDefault="00501E5A" w:rsidP="00501E5A">
      <w:pPr>
        <w:pStyle w:val="Listaszerbekezds"/>
        <w:numPr>
          <w:ilvl w:val="0"/>
          <w:numId w:val="6"/>
        </w:numPr>
        <w:jc w:val="both"/>
        <w:rPr>
          <w:b/>
        </w:rPr>
      </w:pPr>
      <w:r>
        <w:rPr>
          <w:b/>
        </w:rPr>
        <w:t xml:space="preserve">Az önkormányzat a közterületi kapcsolattal nem rendelkező telkekre vonatkozó megállapítással egyetért, a javasolt telekösszevonások módosításra kerülnek. </w:t>
      </w:r>
    </w:p>
    <w:p w14:paraId="50AB0FD9" w14:textId="77777777" w:rsidR="00501E5A" w:rsidRDefault="00501E5A" w:rsidP="00501E5A">
      <w:pPr>
        <w:pStyle w:val="Listaszerbekezds"/>
        <w:numPr>
          <w:ilvl w:val="0"/>
          <w:numId w:val="6"/>
        </w:numPr>
        <w:jc w:val="both"/>
        <w:rPr>
          <w:b/>
        </w:rPr>
      </w:pPr>
      <w:r>
        <w:rPr>
          <w:b/>
        </w:rPr>
        <w:t xml:space="preserve">Az észrevétellel kapcsolatban az önkormányzat egyeztetett a terület tulajdonosaival, és kérésüket figyelembe véve alakította ki a tervezett módosítást, melynek következtében az útkapcsolattal nem rendelkező telkek esetében a beépíthetőség előfeltétele a telkek egyesítése. A tulajdonosi egyeztetést figyelembe véve a telkek javasolt összevonására vonatkozó szabályozás módosításra kerül. </w:t>
      </w:r>
    </w:p>
    <w:p w14:paraId="4D8BE2E7" w14:textId="77777777" w:rsidR="00501E5A" w:rsidRDefault="00501E5A" w:rsidP="00501E5A">
      <w:pPr>
        <w:pStyle w:val="Listaszerbekezds"/>
        <w:numPr>
          <w:ilvl w:val="0"/>
          <w:numId w:val="6"/>
        </w:numPr>
        <w:jc w:val="both"/>
        <w:rPr>
          <w:b/>
        </w:rPr>
      </w:pPr>
      <w:r>
        <w:rPr>
          <w:b/>
        </w:rPr>
        <w:t xml:space="preserve">A túlméretezett telkekre vonatkozó megállapítással az önkormányzat nem ért egyet. A véleménnyel ellentétben kedvezőnek tartja, ha a domboldalon nagyobb telkek jönnek létre és ezáltal a terület zsúfoltsága csökken. </w:t>
      </w:r>
    </w:p>
    <w:p w14:paraId="0A8CA76A" w14:textId="77777777" w:rsidR="00501E5A" w:rsidRDefault="00501E5A" w:rsidP="00501E5A">
      <w:pPr>
        <w:pStyle w:val="Listaszerbekezds"/>
        <w:numPr>
          <w:ilvl w:val="0"/>
          <w:numId w:val="6"/>
        </w:numPr>
        <w:jc w:val="both"/>
        <w:rPr>
          <w:b/>
        </w:rPr>
      </w:pPr>
      <w:r>
        <w:rPr>
          <w:b/>
        </w:rPr>
        <w:t xml:space="preserve">A </w:t>
      </w:r>
      <w:proofErr w:type="spellStart"/>
      <w:r>
        <w:rPr>
          <w:b/>
        </w:rPr>
        <w:t>Matrt</w:t>
      </w:r>
      <w:proofErr w:type="spellEnd"/>
      <w:r>
        <w:rPr>
          <w:b/>
        </w:rPr>
        <w:t xml:space="preserve"> borszőlő termőhelyi kataszteri terület övezetére vonatkozó megállapítással az önkormányzat nem ért egyet. A törvény borszőlő termőhelyi kataszterére vonatkozó tervlapja nyilvánvalóan téves. Az Őzgida utca térsége a törvény szerint települési térség területe, nagyon régóta belterület, beépítésre szánt terület, így a törvény ezen pontjára való hivatkozást nem tudjuk elfogadni! A törvény készítése során az önkormányzat több pontban észrevételt tett a törvényalkotónak, módosítási javaslatokat adott, melyek nem valósultak meg, köztük ez sem. Az önkormányzat továbbra is fenntartja a véleményezési anyagban foglalt módosítási szándékát, véleménye szerint egy kiszolgáló út törlése nem jelent új beépítésre szánt terület kijelölését!</w:t>
      </w:r>
    </w:p>
    <w:p w14:paraId="50FF4BC6" w14:textId="77777777" w:rsidR="00501E5A" w:rsidRDefault="00501E5A" w:rsidP="00501E5A">
      <w:pPr>
        <w:pStyle w:val="Listaszerbekezds"/>
        <w:jc w:val="both"/>
        <w:rPr>
          <w:b/>
        </w:rPr>
      </w:pPr>
      <w:r>
        <w:rPr>
          <w:b/>
        </w:rPr>
        <w:t>Tájékoztatásul: az önkormányzat adatszolgáltatást kért a Dél-Zalai Hegyközség hegybírójától Zalakaros ténylegesen művelt és használt szőlőterületeiről.</w:t>
      </w:r>
    </w:p>
    <w:p w14:paraId="6D0AC298" w14:textId="77777777" w:rsidR="00501E5A" w:rsidRDefault="00501E5A" w:rsidP="00501E5A">
      <w:pPr>
        <w:spacing w:after="0" w:line="240" w:lineRule="auto"/>
        <w:jc w:val="both"/>
        <w:rPr>
          <w:rFonts w:ascii="Times New Roman" w:hAnsi="Times New Roman" w:cs="Times New Roman"/>
          <w:b/>
          <w:sz w:val="24"/>
          <w:szCs w:val="24"/>
        </w:rPr>
      </w:pPr>
    </w:p>
    <w:p w14:paraId="50D82EFD" w14:textId="77777777" w:rsidR="00501E5A" w:rsidRDefault="00501E5A" w:rsidP="00501E5A">
      <w:pPr>
        <w:pStyle w:val="Listaszerbekezds"/>
        <w:ind w:left="714"/>
        <w:jc w:val="both"/>
      </w:pPr>
      <w:r>
        <w:t xml:space="preserve"> </w:t>
      </w:r>
    </w:p>
    <w:p w14:paraId="108F7DCC" w14:textId="77777777" w:rsidR="00501E5A" w:rsidRDefault="00501E5A" w:rsidP="00501E5A">
      <w:pPr>
        <w:pStyle w:val="Listaszerbekezds"/>
        <w:numPr>
          <w:ilvl w:val="0"/>
          <w:numId w:val="4"/>
        </w:numPr>
        <w:jc w:val="both"/>
        <w:rPr>
          <w:i/>
        </w:rPr>
      </w:pPr>
      <w:r>
        <w:rPr>
          <w:i/>
        </w:rPr>
        <w:lastRenderedPageBreak/>
        <w:t>„A 3.6. fejezetben bemutatott módosításnál kérem, hogy az új Má-12 övezet előírásainál utaljanak a lakóépület elhelyezésének országos településrendezési és építési követelményekről szóló 253/1997. (XII. 20.) Korm. rendelet szerinti korlátozásaira, mivel a beépíthető legkisebb telek területe – kialakult – alapján úgy tűnhet, hogy lakóépület bármely telekméret esetén elhelyezhető.”</w:t>
      </w:r>
    </w:p>
    <w:p w14:paraId="6BD9C570" w14:textId="77777777" w:rsidR="00501E5A" w:rsidRDefault="00501E5A" w:rsidP="00501E5A">
      <w:pPr>
        <w:pStyle w:val="Listaszerbekezds"/>
        <w:jc w:val="center"/>
      </w:pPr>
    </w:p>
    <w:p w14:paraId="1C783AB9" w14:textId="77777777" w:rsidR="00501E5A" w:rsidRDefault="00501E5A" w:rsidP="00501E5A">
      <w:pPr>
        <w:pStyle w:val="Listaszerbekezds"/>
        <w:ind w:left="0"/>
        <w:jc w:val="both"/>
        <w:rPr>
          <w:b/>
        </w:rPr>
      </w:pPr>
      <w:r>
        <w:rPr>
          <w:b/>
        </w:rPr>
        <w:t>Az önkormányzat a véleményt elfogadja, a táblázatban pontosításra kerülnek a beépíthető legkisebb telek területére vonatkozó rendelkezések.</w:t>
      </w:r>
    </w:p>
    <w:p w14:paraId="4B718760" w14:textId="77777777" w:rsidR="00501E5A" w:rsidRDefault="00501E5A" w:rsidP="00501E5A">
      <w:pPr>
        <w:pStyle w:val="Listaszerbekezds"/>
        <w:ind w:left="0"/>
        <w:jc w:val="both"/>
        <w:rPr>
          <w:b/>
        </w:rPr>
      </w:pPr>
    </w:p>
    <w:p w14:paraId="5D63423E" w14:textId="77777777" w:rsidR="00501E5A" w:rsidRDefault="00501E5A" w:rsidP="00501E5A">
      <w:pPr>
        <w:pStyle w:val="Listaszerbekezds"/>
        <w:numPr>
          <w:ilvl w:val="0"/>
          <w:numId w:val="4"/>
        </w:numPr>
        <w:jc w:val="both"/>
      </w:pPr>
      <w:r>
        <w:t>Az épített környezet alakításáról és védelméről szóló 1997. évi LXXVIII. törvény. 7. § (3) b) pontja alapján újonnan beépítésre szánt területek kijelölése esetén igazolni kell, hogy a település közigazgatási területének biológiai aktivitás értéke (továbbiakban: BIA) a módosítás során összességében nem csökken. Az új beépítésre szánt terület kijelöléséből adódó BIA változást külön rögzíteni nem szükséges, a növekmény megállapításakor az összesített BIA változást kell figyelembe venni.</w:t>
      </w:r>
    </w:p>
    <w:p w14:paraId="43F13298" w14:textId="77777777" w:rsidR="00501E5A" w:rsidRDefault="00501E5A" w:rsidP="00501E5A">
      <w:pPr>
        <w:pStyle w:val="Listaszerbekezds"/>
        <w:jc w:val="both"/>
      </w:pPr>
    </w:p>
    <w:p w14:paraId="172EC48B" w14:textId="77777777" w:rsidR="00501E5A" w:rsidRDefault="00501E5A" w:rsidP="00501E5A">
      <w:pPr>
        <w:pStyle w:val="Listaszerbekezds"/>
        <w:ind w:left="0"/>
        <w:jc w:val="both"/>
        <w:rPr>
          <w:b/>
        </w:rPr>
      </w:pPr>
      <w:r>
        <w:rPr>
          <w:b/>
        </w:rPr>
        <w:t xml:space="preserve">Az önkormányzat a véleményt elfogadja, a biológiai aktivitásérték számítása módosításra kerül a dokumentációban. </w:t>
      </w:r>
    </w:p>
    <w:p w14:paraId="7836BB5F" w14:textId="77777777" w:rsidR="00501E5A" w:rsidRDefault="00501E5A" w:rsidP="00501E5A">
      <w:pPr>
        <w:pStyle w:val="Listaszerbekezds"/>
        <w:ind w:left="0"/>
        <w:jc w:val="both"/>
      </w:pPr>
    </w:p>
    <w:p w14:paraId="66BF1229" w14:textId="77777777" w:rsidR="00501E5A" w:rsidRDefault="00501E5A" w:rsidP="00501E5A">
      <w:pPr>
        <w:pStyle w:val="Listaszerbekezds"/>
        <w:ind w:left="0"/>
        <w:jc w:val="both"/>
        <w:rPr>
          <w:i/>
        </w:rPr>
      </w:pPr>
      <w:r>
        <w:rPr>
          <w:i/>
        </w:rPr>
        <w:t>Zala Megyei Kormányhivatal Zalaegerszegi Járási Hivatal, Műszaki Engedélyezési és Fogyasztóvédelmi Főosztály, Közlekedési és Útügyi Osztály</w:t>
      </w:r>
    </w:p>
    <w:p w14:paraId="4B28A967" w14:textId="77777777" w:rsidR="00501E5A" w:rsidRDefault="00501E5A" w:rsidP="00501E5A">
      <w:pPr>
        <w:pStyle w:val="Listaszerbekezds"/>
        <w:ind w:left="0"/>
        <w:jc w:val="both"/>
      </w:pPr>
    </w:p>
    <w:p w14:paraId="71F7AD94" w14:textId="77777777" w:rsidR="00501E5A" w:rsidRDefault="00501E5A" w:rsidP="00501E5A">
      <w:pPr>
        <w:pStyle w:val="Listaszerbekezds"/>
        <w:ind w:left="709"/>
        <w:jc w:val="both"/>
      </w:pPr>
      <w:r>
        <w:t xml:space="preserve">2. Útszabályozás megszüntetése a Gyógyfürdő tér déli részén elhelyezkedő MenDan Hotel 263 hrsz.-ú telkét érintően: A véleményezési dokumentációban nincs adat a meglévő közlekedési terület szélességére a megszüntetendő szabályozási vonal környezetében. Ha a 263 és a 261/35 hrsz.-ú ingatlanok közötti közlekedési terület szélessége legalább 8,0 m, akkor a hozzájárulást megadjuk. </w:t>
      </w:r>
    </w:p>
    <w:p w14:paraId="45CB0CD0" w14:textId="77777777" w:rsidR="00501E5A" w:rsidRDefault="00501E5A" w:rsidP="00501E5A">
      <w:pPr>
        <w:pStyle w:val="Listaszerbekezds"/>
        <w:ind w:left="709"/>
        <w:jc w:val="both"/>
      </w:pPr>
    </w:p>
    <w:p w14:paraId="19B75FC1" w14:textId="77777777" w:rsidR="00501E5A" w:rsidRDefault="00501E5A" w:rsidP="00501E5A">
      <w:pPr>
        <w:pStyle w:val="Listaszerbekezds"/>
        <w:ind w:left="0"/>
        <w:jc w:val="both"/>
        <w:rPr>
          <w:b/>
        </w:rPr>
      </w:pPr>
      <w:r>
        <w:rPr>
          <w:b/>
        </w:rPr>
        <w:t xml:space="preserve">Az önkormányzat a véleményt elfogadja, a 263 és a 261/35 hrsz.-ú telkek közötti távolság nagyobb, mint 8 méter. Ennek bemutatására a dokumentum alátámasztó munkarésze kiegészítésre kerül. </w:t>
      </w:r>
    </w:p>
    <w:p w14:paraId="2AE140F0" w14:textId="77777777" w:rsidR="00501E5A" w:rsidRDefault="00501E5A" w:rsidP="00501E5A">
      <w:pPr>
        <w:pStyle w:val="Listaszerbekezds"/>
        <w:ind w:left="0"/>
        <w:jc w:val="both"/>
      </w:pPr>
    </w:p>
    <w:p w14:paraId="1E84F827" w14:textId="77777777" w:rsidR="00501E5A" w:rsidRDefault="00501E5A" w:rsidP="00501E5A">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 településrendezési terv módosításával kapcsolatban kifogással nem éltek az alábbi államigazgatási szervek:</w:t>
      </w:r>
    </w:p>
    <w:p w14:paraId="6E30B626" w14:textId="77777777" w:rsidR="00501E5A" w:rsidRDefault="00501E5A" w:rsidP="00501E5A">
      <w:pPr>
        <w:pStyle w:val="Listaszerbekezds"/>
        <w:jc w:val="both"/>
      </w:pPr>
    </w:p>
    <w:p w14:paraId="5DC8C2AB" w14:textId="77777777" w:rsidR="00501E5A" w:rsidRDefault="00501E5A" w:rsidP="00501E5A">
      <w:pPr>
        <w:pStyle w:val="Listaszerbekezds"/>
        <w:numPr>
          <w:ilvl w:val="0"/>
          <w:numId w:val="7"/>
        </w:numPr>
        <w:jc w:val="both"/>
      </w:pPr>
      <w:r>
        <w:t xml:space="preserve">Zala Megyei Kormányhivatal Zalaegerszegi Járási Hivatala Agrárügyi és Környezetvédelmi Főosztály Környezetvédelmi és Természetvédelmi Osztály </w:t>
      </w:r>
    </w:p>
    <w:p w14:paraId="79E1057D" w14:textId="77777777" w:rsidR="00501E5A" w:rsidRDefault="00501E5A" w:rsidP="00501E5A">
      <w:pPr>
        <w:pStyle w:val="Listaszerbekezds"/>
        <w:numPr>
          <w:ilvl w:val="0"/>
          <w:numId w:val="7"/>
        </w:numPr>
        <w:jc w:val="both"/>
      </w:pPr>
      <w:r>
        <w:t>Balaton - felvidéki Nemzeti Park Igazgatóság</w:t>
      </w:r>
    </w:p>
    <w:p w14:paraId="489C97C7" w14:textId="77777777" w:rsidR="00501E5A" w:rsidRDefault="00501E5A" w:rsidP="00501E5A">
      <w:pPr>
        <w:pStyle w:val="Listaszerbekezds"/>
        <w:numPr>
          <w:ilvl w:val="0"/>
          <w:numId w:val="7"/>
        </w:numPr>
        <w:jc w:val="both"/>
      </w:pPr>
      <w:r>
        <w:t>Nyugat-dunántúli Vízügyi Igazgatóság</w:t>
      </w:r>
    </w:p>
    <w:p w14:paraId="3A778170" w14:textId="77777777" w:rsidR="00501E5A" w:rsidRDefault="00501E5A" w:rsidP="00501E5A">
      <w:pPr>
        <w:pStyle w:val="Listaszerbekezds"/>
        <w:numPr>
          <w:ilvl w:val="0"/>
          <w:numId w:val="7"/>
        </w:numPr>
        <w:jc w:val="both"/>
      </w:pPr>
      <w:r>
        <w:t>Zala Megyei Katasztrófavédelmi Igazgatóság</w:t>
      </w:r>
    </w:p>
    <w:p w14:paraId="15AD7EDB" w14:textId="77777777" w:rsidR="00501E5A" w:rsidRDefault="00501E5A" w:rsidP="00501E5A">
      <w:pPr>
        <w:pStyle w:val="Listaszerbekezds"/>
        <w:numPr>
          <w:ilvl w:val="0"/>
          <w:numId w:val="7"/>
        </w:numPr>
        <w:jc w:val="both"/>
      </w:pPr>
      <w:r>
        <w:t>Zala Megyei Kormányhivatal Népegészségügyi Főosztály</w:t>
      </w:r>
    </w:p>
    <w:p w14:paraId="3BE850E1" w14:textId="77777777" w:rsidR="00501E5A" w:rsidRDefault="00501E5A" w:rsidP="00501E5A">
      <w:pPr>
        <w:pStyle w:val="Listaszerbekezds"/>
        <w:numPr>
          <w:ilvl w:val="0"/>
          <w:numId w:val="7"/>
        </w:numPr>
        <w:jc w:val="both"/>
      </w:pPr>
      <w:r>
        <w:t>Zala Megyei Kormányhivatal Zalaegerszegi Járási Hivatala Hatósági Főosztály Építésügyi és Örökségvédelmi Osztály</w:t>
      </w:r>
    </w:p>
    <w:p w14:paraId="5A739FDA" w14:textId="77777777" w:rsidR="00501E5A" w:rsidRDefault="00501E5A" w:rsidP="00501E5A">
      <w:pPr>
        <w:pStyle w:val="Listaszerbekezds"/>
        <w:numPr>
          <w:ilvl w:val="0"/>
          <w:numId w:val="7"/>
        </w:numPr>
        <w:jc w:val="both"/>
      </w:pPr>
      <w:r>
        <w:t>Honvédelmi Minisztérium Hatósági Főosztály</w:t>
      </w:r>
    </w:p>
    <w:p w14:paraId="20C85F6A" w14:textId="77777777" w:rsidR="00501E5A" w:rsidRDefault="00501E5A" w:rsidP="00501E5A">
      <w:pPr>
        <w:pStyle w:val="Listaszerbekezds"/>
        <w:numPr>
          <w:ilvl w:val="0"/>
          <w:numId w:val="7"/>
        </w:numPr>
        <w:jc w:val="both"/>
      </w:pPr>
      <w:r>
        <w:t xml:space="preserve">Baranya Megyei Kormányhivatal Hatósági Főosztály Bányászati Osztály </w:t>
      </w:r>
    </w:p>
    <w:p w14:paraId="42012A98" w14:textId="77777777" w:rsidR="00501E5A" w:rsidRDefault="00501E5A" w:rsidP="00501E5A">
      <w:pPr>
        <w:pStyle w:val="Listaszerbekezds"/>
        <w:numPr>
          <w:ilvl w:val="0"/>
          <w:numId w:val="7"/>
        </w:numPr>
        <w:jc w:val="both"/>
      </w:pPr>
      <w:r>
        <w:t>Nemzeti Média- és Hírközlés Hatóság Pécsi Hatósági Iroda</w:t>
      </w:r>
    </w:p>
    <w:p w14:paraId="41CBCED4" w14:textId="77777777" w:rsidR="00501E5A" w:rsidRDefault="00501E5A" w:rsidP="00501E5A">
      <w:pPr>
        <w:pStyle w:val="Listaszerbekezds"/>
        <w:numPr>
          <w:ilvl w:val="0"/>
          <w:numId w:val="7"/>
        </w:numPr>
        <w:jc w:val="both"/>
      </w:pPr>
      <w:r>
        <w:t>Budapest Főváros Kormányhivatala Népegészségügyi Főosztály</w:t>
      </w:r>
    </w:p>
    <w:p w14:paraId="42CA6B0A" w14:textId="77777777" w:rsidR="00501E5A" w:rsidRDefault="00501E5A" w:rsidP="00501E5A">
      <w:pPr>
        <w:pStyle w:val="Listaszerbekezds"/>
        <w:jc w:val="both"/>
      </w:pPr>
    </w:p>
    <w:p w14:paraId="6A79382B" w14:textId="77777777" w:rsidR="00501E5A" w:rsidRDefault="00501E5A" w:rsidP="00501E5A">
      <w:pPr>
        <w:pStyle w:val="Listaszerbekezds"/>
        <w:jc w:val="both"/>
      </w:pPr>
    </w:p>
    <w:p w14:paraId="476CCC25" w14:textId="77777777" w:rsidR="00501E5A" w:rsidRDefault="00501E5A" w:rsidP="00501E5A">
      <w:pPr>
        <w:spacing w:after="0" w:line="240" w:lineRule="auto"/>
        <w:jc w:val="both"/>
        <w:rPr>
          <w:rFonts w:ascii="Times New Roman" w:hAnsi="Times New Roman" w:cs="Times New Roman"/>
          <w:sz w:val="24"/>
          <w:szCs w:val="24"/>
        </w:rPr>
      </w:pPr>
    </w:p>
    <w:p w14:paraId="33E09151" w14:textId="77777777" w:rsidR="00501E5A" w:rsidRDefault="00501E5A" w:rsidP="00501E5A">
      <w:pPr>
        <w:spacing w:after="0" w:line="240" w:lineRule="auto"/>
        <w:jc w:val="both"/>
        <w:rPr>
          <w:rFonts w:ascii="Times New Roman" w:hAnsi="Times New Roman" w:cs="Times New Roman"/>
          <w:bCs/>
          <w:sz w:val="24"/>
          <w:szCs w:val="24"/>
          <w:u w:val="single"/>
        </w:rPr>
      </w:pPr>
      <w:r>
        <w:rPr>
          <w:rFonts w:ascii="Times New Roman" w:hAnsi="Times New Roman" w:cs="Times New Roman"/>
          <w:bCs/>
          <w:sz w:val="24"/>
          <w:szCs w:val="24"/>
          <w:u w:val="single"/>
        </w:rPr>
        <w:lastRenderedPageBreak/>
        <w:t>Partnerségi egyeztetés</w:t>
      </w:r>
    </w:p>
    <w:p w14:paraId="49339D27" w14:textId="77777777" w:rsidR="00501E5A" w:rsidRDefault="00501E5A" w:rsidP="00501E5A">
      <w:pPr>
        <w:spacing w:after="0" w:line="240" w:lineRule="auto"/>
        <w:jc w:val="both"/>
        <w:rPr>
          <w:rFonts w:ascii="Times New Roman" w:hAnsi="Times New Roman" w:cs="Times New Roman"/>
          <w:sz w:val="24"/>
          <w:szCs w:val="24"/>
        </w:rPr>
      </w:pPr>
    </w:p>
    <w:p w14:paraId="5C20BB01" w14:textId="77777777" w:rsidR="00501E5A" w:rsidRDefault="00501E5A" w:rsidP="00501E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véleményezési eljárás partnerségi egyeztetése 314/2012. (XI.08.) Korm. rendelet és a település partnerségi egyeztetés szabályairól szóló 8/2017. (III. 10.) önkormányzati rendelet szabályai szerint megtörtént, a módosítással kapcsolatos észrevétel nem érkezett. A településtervező által elkészített módosítási dokumentáció lakossági fórum keretében ismertetésre került. A fórumot követően írásbeli javaslat nem érkezett. </w:t>
      </w:r>
    </w:p>
    <w:p w14:paraId="6EB30D65" w14:textId="77777777" w:rsidR="00501E5A" w:rsidRDefault="00501E5A" w:rsidP="00501E5A">
      <w:pPr>
        <w:spacing w:after="0" w:line="240" w:lineRule="auto"/>
        <w:jc w:val="both"/>
        <w:rPr>
          <w:rFonts w:ascii="Times New Roman" w:hAnsi="Times New Roman" w:cs="Times New Roman"/>
          <w:bCs/>
          <w:sz w:val="24"/>
          <w:szCs w:val="24"/>
        </w:rPr>
      </w:pPr>
    </w:p>
    <w:p w14:paraId="6615DB71" w14:textId="77777777" w:rsidR="00501E5A" w:rsidRDefault="00501E5A" w:rsidP="00501E5A">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2.)</w:t>
      </w:r>
      <w:r>
        <w:rPr>
          <w:rFonts w:ascii="Times New Roman" w:hAnsi="Times New Roman" w:cs="Times New Roman"/>
          <w:b/>
          <w:sz w:val="24"/>
          <w:szCs w:val="24"/>
        </w:rPr>
        <w:t xml:space="preserve"> </w:t>
      </w:r>
      <w:r>
        <w:rPr>
          <w:rFonts w:ascii="Times New Roman" w:hAnsi="Times New Roman" w:cs="Times New Roman"/>
          <w:sz w:val="24"/>
          <w:szCs w:val="24"/>
        </w:rPr>
        <w:t>az eljárás véleményezési szakaszát lezárom, és megküldöm a településrendezési eszközöket az állami főépítésznek végső szakmai véleményezésre.</w:t>
      </w:r>
    </w:p>
    <w:p w14:paraId="6F9072B6" w14:textId="77777777" w:rsidR="00501E5A" w:rsidRDefault="00501E5A" w:rsidP="00501E5A">
      <w:pPr>
        <w:spacing w:after="0" w:line="240" w:lineRule="auto"/>
        <w:jc w:val="both"/>
        <w:rPr>
          <w:rFonts w:ascii="Times New Roman" w:hAnsi="Times New Roman" w:cs="Times New Roman"/>
          <w:b/>
          <w:sz w:val="24"/>
          <w:szCs w:val="24"/>
        </w:rPr>
      </w:pPr>
    </w:p>
    <w:p w14:paraId="138DA934" w14:textId="77777777" w:rsidR="00501E5A" w:rsidRDefault="00501E5A" w:rsidP="00501E5A">
      <w:pPr>
        <w:spacing w:after="0" w:line="240" w:lineRule="auto"/>
        <w:rPr>
          <w:rFonts w:ascii="Times New Roman" w:hAnsi="Times New Roman" w:cs="Times New Roman"/>
          <w:sz w:val="24"/>
          <w:szCs w:val="24"/>
        </w:rPr>
      </w:pPr>
      <w:r>
        <w:rPr>
          <w:rFonts w:ascii="Times New Roman" w:hAnsi="Times New Roman" w:cs="Times New Roman"/>
          <w:sz w:val="24"/>
          <w:szCs w:val="24"/>
        </w:rPr>
        <w:t>Határidő:</w:t>
      </w:r>
      <w:r>
        <w:rPr>
          <w:rFonts w:ascii="Times New Roman" w:hAnsi="Times New Roman" w:cs="Times New Roman"/>
          <w:sz w:val="24"/>
          <w:szCs w:val="24"/>
        </w:rPr>
        <w:tab/>
      </w:r>
      <w:r>
        <w:rPr>
          <w:rFonts w:ascii="Times New Roman" w:hAnsi="Times New Roman" w:cs="Times New Roman"/>
          <w:sz w:val="24"/>
          <w:szCs w:val="24"/>
        </w:rPr>
        <w:tab/>
        <w:t>2020. június 1.</w:t>
      </w:r>
      <w:r>
        <w:rPr>
          <w:rFonts w:ascii="Times New Roman" w:hAnsi="Times New Roman" w:cs="Times New Roman"/>
          <w:sz w:val="24"/>
          <w:szCs w:val="24"/>
        </w:rPr>
        <w:br/>
        <w:t>Operatív felelős:</w:t>
      </w:r>
      <w:r>
        <w:rPr>
          <w:rFonts w:ascii="Times New Roman" w:hAnsi="Times New Roman" w:cs="Times New Roman"/>
          <w:sz w:val="24"/>
          <w:szCs w:val="24"/>
        </w:rPr>
        <w:tab/>
      </w:r>
      <w:proofErr w:type="spellStart"/>
      <w:r>
        <w:rPr>
          <w:rFonts w:ascii="Times New Roman" w:hAnsi="Times New Roman" w:cs="Times New Roman"/>
          <w:sz w:val="24"/>
          <w:szCs w:val="24"/>
        </w:rPr>
        <w:t>Klie</w:t>
      </w:r>
      <w:proofErr w:type="spellEnd"/>
      <w:r>
        <w:rPr>
          <w:rFonts w:ascii="Times New Roman" w:hAnsi="Times New Roman" w:cs="Times New Roman"/>
          <w:sz w:val="24"/>
          <w:szCs w:val="24"/>
        </w:rPr>
        <w:t xml:space="preserve"> Zoltán főépítész</w:t>
      </w:r>
    </w:p>
    <w:p w14:paraId="3CA0F7BF" w14:textId="77777777" w:rsidR="00501E5A" w:rsidRDefault="00501E5A" w:rsidP="00501E5A"/>
    <w:p w14:paraId="064D3BA6" w14:textId="77777777" w:rsidR="00501E5A" w:rsidRDefault="00501E5A" w:rsidP="00501E5A"/>
    <w:p w14:paraId="5BF5F9F0" w14:textId="77777777" w:rsidR="00501E5A" w:rsidRDefault="00501E5A" w:rsidP="00501E5A"/>
    <w:p w14:paraId="06825398" w14:textId="77777777" w:rsidR="00501E5A" w:rsidRPr="006D2108" w:rsidRDefault="00501E5A" w:rsidP="00501E5A">
      <w:pPr>
        <w:rPr>
          <w:rFonts w:ascii="Times New Roman" w:hAnsi="Times New Roman" w:cs="Times New Roman"/>
          <w:sz w:val="24"/>
          <w:szCs w:val="24"/>
        </w:rPr>
      </w:pPr>
      <w:r w:rsidRPr="006D2108">
        <w:rPr>
          <w:rFonts w:ascii="Times New Roman" w:hAnsi="Times New Roman" w:cs="Times New Roman"/>
          <w:sz w:val="24"/>
          <w:szCs w:val="24"/>
        </w:rPr>
        <w:t xml:space="preserve">Novák Ferenc </w:t>
      </w:r>
      <w:r w:rsidRPr="006D2108">
        <w:rPr>
          <w:rFonts w:ascii="Times New Roman" w:hAnsi="Times New Roman" w:cs="Times New Roman"/>
          <w:sz w:val="24"/>
          <w:szCs w:val="24"/>
        </w:rPr>
        <w:br/>
        <w:t>polgármester</w:t>
      </w:r>
    </w:p>
    <w:p w14:paraId="0748349B" w14:textId="77777777" w:rsidR="00501E5A" w:rsidRPr="00982FD8" w:rsidRDefault="00501E5A" w:rsidP="00501E5A">
      <w:pPr>
        <w:spacing w:after="0"/>
        <w:jc w:val="both"/>
        <w:rPr>
          <w:rFonts w:ascii="Times New Roman" w:hAnsi="Times New Roman" w:cs="Times New Roman"/>
          <w:sz w:val="24"/>
          <w:szCs w:val="24"/>
        </w:rPr>
      </w:pPr>
    </w:p>
    <w:p w14:paraId="0E0DA9DE" w14:textId="3D3A6EE2" w:rsidR="002325DD" w:rsidRDefault="002325DD" w:rsidP="00466F94">
      <w:pPr>
        <w:pStyle w:val="NormlWeb"/>
        <w:spacing w:line="312" w:lineRule="atLeast"/>
        <w:rPr>
          <w:rStyle w:val="Kiemels2"/>
          <w:b w:val="0"/>
          <w:color w:val="111111"/>
          <w:bdr w:val="none" w:sz="0" w:space="0" w:color="auto" w:frame="1"/>
          <w:shd w:val="clear" w:color="auto" w:fill="FFFFFF"/>
        </w:rPr>
      </w:pPr>
    </w:p>
    <w:p w14:paraId="05BCA7A7" w14:textId="26F7490A" w:rsidR="002325DD" w:rsidRDefault="002325DD" w:rsidP="00466F94">
      <w:pPr>
        <w:pStyle w:val="NormlWeb"/>
        <w:spacing w:line="312" w:lineRule="atLeast"/>
        <w:rPr>
          <w:rStyle w:val="Kiemels2"/>
          <w:b w:val="0"/>
          <w:color w:val="111111"/>
          <w:bdr w:val="none" w:sz="0" w:space="0" w:color="auto" w:frame="1"/>
          <w:shd w:val="clear" w:color="auto" w:fill="FFFFFF"/>
        </w:rPr>
      </w:pPr>
    </w:p>
    <w:p w14:paraId="77B9D46E" w14:textId="2F176AF6" w:rsidR="000575CC" w:rsidRDefault="000575CC" w:rsidP="00466F94">
      <w:pPr>
        <w:pStyle w:val="NormlWeb"/>
        <w:spacing w:line="312" w:lineRule="atLeast"/>
        <w:rPr>
          <w:rStyle w:val="Kiemels2"/>
          <w:b w:val="0"/>
          <w:color w:val="111111"/>
          <w:bdr w:val="none" w:sz="0" w:space="0" w:color="auto" w:frame="1"/>
          <w:shd w:val="clear" w:color="auto" w:fill="FFFFFF"/>
        </w:rPr>
      </w:pPr>
    </w:p>
    <w:p w14:paraId="306F2188" w14:textId="326620CB" w:rsidR="000575CC" w:rsidRDefault="000575CC" w:rsidP="00466F94">
      <w:pPr>
        <w:pStyle w:val="NormlWeb"/>
        <w:spacing w:line="312" w:lineRule="atLeast"/>
        <w:rPr>
          <w:rStyle w:val="Kiemels2"/>
          <w:b w:val="0"/>
          <w:color w:val="111111"/>
          <w:bdr w:val="none" w:sz="0" w:space="0" w:color="auto" w:frame="1"/>
          <w:shd w:val="clear" w:color="auto" w:fill="FFFFFF"/>
        </w:rPr>
      </w:pPr>
    </w:p>
    <w:p w14:paraId="1304E30A" w14:textId="3D86C190" w:rsidR="000575CC" w:rsidRDefault="000575CC" w:rsidP="00466F94">
      <w:pPr>
        <w:pStyle w:val="NormlWeb"/>
        <w:spacing w:line="312" w:lineRule="atLeast"/>
        <w:rPr>
          <w:rStyle w:val="Kiemels2"/>
          <w:b w:val="0"/>
          <w:color w:val="111111"/>
          <w:bdr w:val="none" w:sz="0" w:space="0" w:color="auto" w:frame="1"/>
          <w:shd w:val="clear" w:color="auto" w:fill="FFFFFF"/>
        </w:rPr>
      </w:pPr>
    </w:p>
    <w:p w14:paraId="046F6416" w14:textId="405F5DF5" w:rsidR="00A10B36" w:rsidRDefault="00A10B36"/>
    <w:p w14:paraId="15676DEC" w14:textId="77777777" w:rsidR="002C535B" w:rsidRDefault="002C535B" w:rsidP="0014708C">
      <w:pPr>
        <w:jc w:val="both"/>
      </w:pPr>
    </w:p>
    <w:p w14:paraId="3A3E1BAE" w14:textId="77777777" w:rsidR="009248E7" w:rsidRDefault="009248E7"/>
    <w:sectPr w:rsidR="009248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E50B2"/>
    <w:multiLevelType w:val="hybridMultilevel"/>
    <w:tmpl w:val="F0CA033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1EAD18D8"/>
    <w:multiLevelType w:val="hybridMultilevel"/>
    <w:tmpl w:val="74CC22D4"/>
    <w:lvl w:ilvl="0" w:tplc="46968016">
      <w:start w:val="2020"/>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215F7C37"/>
    <w:multiLevelType w:val="hybridMultilevel"/>
    <w:tmpl w:val="7A3CEA1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23634B60"/>
    <w:multiLevelType w:val="hybridMultilevel"/>
    <w:tmpl w:val="E110ABE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3694150E"/>
    <w:multiLevelType w:val="hybridMultilevel"/>
    <w:tmpl w:val="A5147244"/>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 w15:restartNumberingAfterBreak="0">
    <w:nsid w:val="740A7DAD"/>
    <w:multiLevelType w:val="hybridMultilevel"/>
    <w:tmpl w:val="5CEEA80E"/>
    <w:lvl w:ilvl="0" w:tplc="040E0001">
      <w:start w:val="1"/>
      <w:numFmt w:val="bullet"/>
      <w:lvlText w:val=""/>
      <w:lvlJc w:val="left"/>
      <w:pPr>
        <w:ind w:left="18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7B54D092">
      <w:start w:val="1"/>
      <w:numFmt w:val="bullet"/>
      <w:lvlText w:val="o"/>
      <w:lvlJc w:val="left"/>
      <w:pPr>
        <w:ind w:left="2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90A81C">
      <w:start w:val="1"/>
      <w:numFmt w:val="bullet"/>
      <w:lvlText w:val="▪"/>
      <w:lvlJc w:val="left"/>
      <w:pPr>
        <w:ind w:left="32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6EC7E4">
      <w:start w:val="1"/>
      <w:numFmt w:val="bullet"/>
      <w:lvlText w:val="•"/>
      <w:lvlJc w:val="left"/>
      <w:pPr>
        <w:ind w:left="39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725492">
      <w:start w:val="1"/>
      <w:numFmt w:val="bullet"/>
      <w:lvlText w:val="o"/>
      <w:lvlJc w:val="left"/>
      <w:pPr>
        <w:ind w:left="4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E68A0A">
      <w:start w:val="1"/>
      <w:numFmt w:val="bullet"/>
      <w:lvlText w:val="▪"/>
      <w:lvlJc w:val="left"/>
      <w:pPr>
        <w:ind w:left="5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702F4A0">
      <w:start w:val="1"/>
      <w:numFmt w:val="bullet"/>
      <w:lvlText w:val="•"/>
      <w:lvlJc w:val="left"/>
      <w:pPr>
        <w:ind w:left="6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48DEBE">
      <w:start w:val="1"/>
      <w:numFmt w:val="bullet"/>
      <w:lvlText w:val="o"/>
      <w:lvlJc w:val="left"/>
      <w:pPr>
        <w:ind w:left="6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FF49738">
      <w:start w:val="1"/>
      <w:numFmt w:val="bullet"/>
      <w:lvlText w:val="▪"/>
      <w:lvlJc w:val="left"/>
      <w:pPr>
        <w:ind w:left="7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59A57DB"/>
    <w:multiLevelType w:val="hybridMultilevel"/>
    <w:tmpl w:val="48681BD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BE5"/>
    <w:rsid w:val="000575CC"/>
    <w:rsid w:val="0014708C"/>
    <w:rsid w:val="00156955"/>
    <w:rsid w:val="00183BE5"/>
    <w:rsid w:val="001C483C"/>
    <w:rsid w:val="002325DD"/>
    <w:rsid w:val="002C3394"/>
    <w:rsid w:val="002C535B"/>
    <w:rsid w:val="002E156F"/>
    <w:rsid w:val="0043461D"/>
    <w:rsid w:val="00466F94"/>
    <w:rsid w:val="00501E5A"/>
    <w:rsid w:val="005502E5"/>
    <w:rsid w:val="006A63B2"/>
    <w:rsid w:val="007247C1"/>
    <w:rsid w:val="008E3E2C"/>
    <w:rsid w:val="00910C28"/>
    <w:rsid w:val="009248E7"/>
    <w:rsid w:val="009D6AA1"/>
    <w:rsid w:val="00A10B36"/>
    <w:rsid w:val="00A835DC"/>
    <w:rsid w:val="00AB343C"/>
    <w:rsid w:val="00C16836"/>
    <w:rsid w:val="00D16804"/>
    <w:rsid w:val="00DB18EB"/>
    <w:rsid w:val="00DF4952"/>
    <w:rsid w:val="00EC39C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9247E"/>
  <w15:chartTrackingRefBased/>
  <w15:docId w15:val="{204935A3-1996-459C-BF0D-E9D0CDE2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E156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2E156F"/>
    <w:rPr>
      <w:b/>
      <w:bCs/>
    </w:rPr>
  </w:style>
  <w:style w:type="paragraph" w:styleId="NormlWeb">
    <w:name w:val="Normal (Web)"/>
    <w:basedOn w:val="Norml"/>
    <w:uiPriority w:val="99"/>
    <w:unhideWhenUsed/>
    <w:rsid w:val="007247C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14708C"/>
    <w:rPr>
      <w:color w:val="0563C1" w:themeColor="hyperlink"/>
      <w:u w:val="single"/>
    </w:rPr>
  </w:style>
  <w:style w:type="paragraph" w:styleId="Nincstrkz">
    <w:name w:val="No Spacing"/>
    <w:uiPriority w:val="1"/>
    <w:qFormat/>
    <w:rsid w:val="00501E5A"/>
    <w:pPr>
      <w:spacing w:after="0" w:line="240" w:lineRule="auto"/>
    </w:pPr>
  </w:style>
  <w:style w:type="paragraph" w:styleId="Listaszerbekezds">
    <w:name w:val="List Paragraph"/>
    <w:basedOn w:val="Norml"/>
    <w:uiPriority w:val="99"/>
    <w:qFormat/>
    <w:rsid w:val="00501E5A"/>
    <w:pPr>
      <w:spacing w:after="0" w:line="240" w:lineRule="auto"/>
      <w:ind w:left="720"/>
      <w:contextualSpacing/>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09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2594</Words>
  <Characters>17904</Characters>
  <Application>Microsoft Office Word</Application>
  <DocSecurity>0</DocSecurity>
  <Lines>149</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Bodor</dc:creator>
  <cp:keywords/>
  <dc:description/>
  <cp:lastModifiedBy>Johanna Bodor</cp:lastModifiedBy>
  <cp:revision>7</cp:revision>
  <dcterms:created xsi:type="dcterms:W3CDTF">2020-06-10T07:02:00Z</dcterms:created>
  <dcterms:modified xsi:type="dcterms:W3CDTF">2020-06-10T07:13:00Z</dcterms:modified>
</cp:coreProperties>
</file>